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pPr w:leftFromText="141" w:rightFromText="141" w:vertAnchor="page" w:horzAnchor="margin" w:tblpY="691"/>
        <w:tblW w:w="4930" w:type="pct"/>
        <w:tblLook w:val="04A0" w:firstRow="1" w:lastRow="0" w:firstColumn="1" w:lastColumn="0" w:noHBand="0" w:noVBand="1"/>
      </w:tblPr>
      <w:tblGrid>
        <w:gridCol w:w="1146"/>
        <w:gridCol w:w="1655"/>
        <w:gridCol w:w="3402"/>
        <w:gridCol w:w="1283"/>
        <w:gridCol w:w="1129"/>
        <w:gridCol w:w="1685"/>
        <w:gridCol w:w="232"/>
      </w:tblGrid>
      <w:tr w:rsidR="00397AA8" w:rsidRPr="009752D9" w:rsidTr="009752D9">
        <w:trPr>
          <w:trHeight w:val="417"/>
        </w:trPr>
        <w:tc>
          <w:tcPr>
            <w:tcW w:w="544" w:type="pct"/>
            <w:vMerge w:val="restart"/>
            <w:tcBorders>
              <w:top w:val="single" w:sz="4" w:space="0" w:color="auto"/>
              <w:left w:val="single" w:sz="4" w:space="0" w:color="auto"/>
              <w:bottom w:val="single" w:sz="4" w:space="0" w:color="auto"/>
              <w:right w:val="single" w:sz="4" w:space="0" w:color="auto"/>
            </w:tcBorders>
            <w:vAlign w:val="center"/>
            <w:hideMark/>
          </w:tcPr>
          <w:p w:rsidR="00397AA8" w:rsidRPr="009752D9" w:rsidRDefault="00397AA8" w:rsidP="009752D9">
            <w:pPr>
              <w:spacing w:line="276" w:lineRule="auto"/>
              <w:rPr>
                <w:rFonts w:ascii="Times New Roman" w:hAnsi="Times New Roman"/>
                <w:sz w:val="22"/>
              </w:rPr>
            </w:pPr>
            <w:r w:rsidRPr="009752D9">
              <w:rPr>
                <w:rFonts w:ascii="Times New Roman" w:hAnsi="Times New Roman"/>
                <w:noProof/>
                <w:lang w:eastAsia="pt-BR"/>
              </w:rPr>
              <w:drawing>
                <wp:anchor distT="0" distB="0" distL="114300" distR="114300" simplePos="0" relativeHeight="251659264" behindDoc="0" locked="0" layoutInCell="1" allowOverlap="1" wp14:anchorId="2E354058" wp14:editId="4BF235CD">
                  <wp:simplePos x="0" y="0"/>
                  <wp:positionH relativeFrom="margin">
                    <wp:posOffset>26035</wp:posOffset>
                  </wp:positionH>
                  <wp:positionV relativeFrom="margin">
                    <wp:posOffset>73660</wp:posOffset>
                  </wp:positionV>
                  <wp:extent cx="590550" cy="81915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590550" cy="819150"/>
                          </a:xfrm>
                          <a:prstGeom prst="rect">
                            <a:avLst/>
                          </a:prstGeom>
                          <a:noFill/>
                        </pic:spPr>
                      </pic:pic>
                    </a:graphicData>
                  </a:graphic>
                  <wp14:sizeRelH relativeFrom="margin">
                    <wp14:pctWidth>0</wp14:pctWidth>
                  </wp14:sizeRelH>
                  <wp14:sizeRelV relativeFrom="margin">
                    <wp14:pctHeight>0</wp14:pctHeight>
                  </wp14:sizeRelV>
                </wp:anchor>
              </w:drawing>
            </w:r>
          </w:p>
        </w:tc>
        <w:tc>
          <w:tcPr>
            <w:tcW w:w="3546" w:type="pct"/>
            <w:gridSpan w:val="4"/>
            <w:tcBorders>
              <w:top w:val="single" w:sz="4" w:space="0" w:color="auto"/>
              <w:left w:val="single" w:sz="4" w:space="0" w:color="auto"/>
              <w:bottom w:val="single" w:sz="4" w:space="0" w:color="auto"/>
              <w:right w:val="single" w:sz="4" w:space="0" w:color="auto"/>
            </w:tcBorders>
            <w:shd w:val="clear" w:color="auto" w:fill="F2F2F2"/>
            <w:vAlign w:val="bottom"/>
            <w:hideMark/>
          </w:tcPr>
          <w:p w:rsidR="00397AA8" w:rsidRPr="009752D9" w:rsidRDefault="00397AA8" w:rsidP="009752D9">
            <w:pPr>
              <w:spacing w:before="80" w:after="80"/>
              <w:jc w:val="center"/>
              <w:rPr>
                <w:rFonts w:ascii="Times New Roman" w:hAnsi="Times New Roman"/>
                <w:b/>
                <w:sz w:val="22"/>
              </w:rPr>
            </w:pPr>
            <w:r w:rsidRPr="009752D9">
              <w:rPr>
                <w:rFonts w:ascii="Times New Roman" w:hAnsi="Times New Roman"/>
                <w:b/>
                <w:sz w:val="22"/>
              </w:rPr>
              <w:t>COLÉGIO MARIA JOSÉ DA SILVA MELO</w:t>
            </w:r>
          </w:p>
        </w:tc>
        <w:tc>
          <w:tcPr>
            <w:tcW w:w="800" w:type="pct"/>
            <w:vMerge w:val="restart"/>
            <w:tcBorders>
              <w:top w:val="single" w:sz="4" w:space="0" w:color="auto"/>
              <w:left w:val="single" w:sz="4" w:space="0" w:color="auto"/>
              <w:bottom w:val="single" w:sz="4" w:space="0" w:color="auto"/>
              <w:right w:val="nil"/>
            </w:tcBorders>
            <w:vAlign w:val="center"/>
          </w:tcPr>
          <w:p w:rsidR="00397AA8" w:rsidRPr="009752D9" w:rsidRDefault="00397AA8" w:rsidP="009752D9">
            <w:pPr>
              <w:jc w:val="center"/>
              <w:rPr>
                <w:rFonts w:ascii="Times New Roman" w:hAnsi="Times New Roman"/>
                <w:b/>
                <w:sz w:val="22"/>
              </w:rPr>
            </w:pPr>
            <w:r w:rsidRPr="009752D9">
              <w:rPr>
                <w:rFonts w:ascii="Times New Roman" w:hAnsi="Times New Roman"/>
                <w:b/>
                <w:sz w:val="22"/>
              </w:rPr>
              <w:t>NOTA</w:t>
            </w:r>
          </w:p>
          <w:p w:rsidR="00397AA8" w:rsidRPr="009752D9" w:rsidRDefault="00397AA8" w:rsidP="009752D9">
            <w:pPr>
              <w:jc w:val="center"/>
              <w:rPr>
                <w:rFonts w:ascii="Times New Roman" w:hAnsi="Times New Roman"/>
                <w:sz w:val="22"/>
              </w:rPr>
            </w:pPr>
          </w:p>
          <w:p w:rsidR="00397AA8" w:rsidRPr="009752D9" w:rsidRDefault="00397AA8" w:rsidP="009752D9">
            <w:pPr>
              <w:jc w:val="center"/>
              <w:rPr>
                <w:rFonts w:ascii="Times New Roman" w:hAnsi="Times New Roman"/>
                <w:sz w:val="22"/>
              </w:rPr>
            </w:pPr>
          </w:p>
          <w:p w:rsidR="00397AA8" w:rsidRPr="009752D9" w:rsidRDefault="00397AA8" w:rsidP="009752D9">
            <w:pPr>
              <w:jc w:val="center"/>
              <w:rPr>
                <w:rFonts w:ascii="Times New Roman" w:hAnsi="Times New Roman"/>
                <w:b/>
                <w:sz w:val="22"/>
              </w:rPr>
            </w:pPr>
            <w:r w:rsidRPr="009752D9">
              <w:rPr>
                <w:rFonts w:ascii="Times New Roman" w:hAnsi="Times New Roman"/>
                <w:b/>
                <w:sz w:val="22"/>
              </w:rPr>
              <w:t>__________</w:t>
            </w:r>
          </w:p>
        </w:tc>
        <w:tc>
          <w:tcPr>
            <w:tcW w:w="110" w:type="pct"/>
            <w:vMerge w:val="restart"/>
            <w:tcBorders>
              <w:top w:val="single" w:sz="4" w:space="0" w:color="auto"/>
              <w:left w:val="nil"/>
              <w:bottom w:val="nil"/>
              <w:right w:val="single" w:sz="4" w:space="0" w:color="auto"/>
            </w:tcBorders>
          </w:tcPr>
          <w:p w:rsidR="00397AA8" w:rsidRPr="009752D9" w:rsidRDefault="00397AA8" w:rsidP="009752D9">
            <w:pPr>
              <w:jc w:val="both"/>
              <w:rPr>
                <w:rFonts w:ascii="Times New Roman" w:hAnsi="Times New Roman"/>
                <w:sz w:val="22"/>
              </w:rPr>
            </w:pPr>
          </w:p>
        </w:tc>
      </w:tr>
      <w:tr w:rsidR="009752D9" w:rsidRPr="009752D9" w:rsidTr="009752D9">
        <w:trPr>
          <w:trHeight w:val="450"/>
        </w:trPr>
        <w:tc>
          <w:tcPr>
            <w:tcW w:w="544" w:type="pct"/>
            <w:vMerge/>
            <w:tcBorders>
              <w:top w:val="single" w:sz="4" w:space="0" w:color="auto"/>
              <w:left w:val="single" w:sz="4" w:space="0" w:color="auto"/>
              <w:bottom w:val="single" w:sz="4" w:space="0" w:color="auto"/>
              <w:right w:val="single" w:sz="4" w:space="0" w:color="auto"/>
            </w:tcBorders>
            <w:vAlign w:val="center"/>
            <w:hideMark/>
          </w:tcPr>
          <w:p w:rsidR="00397AA8" w:rsidRPr="009752D9" w:rsidRDefault="00397AA8" w:rsidP="009752D9">
            <w:pPr>
              <w:rPr>
                <w:rFonts w:ascii="Times New Roman" w:eastAsia="Times New Roman" w:hAnsi="Times New Roman"/>
                <w:sz w:val="22"/>
                <w:szCs w:val="24"/>
              </w:rPr>
            </w:pPr>
          </w:p>
        </w:tc>
        <w:tc>
          <w:tcPr>
            <w:tcW w:w="786" w:type="pct"/>
            <w:vMerge w:val="restart"/>
            <w:tcBorders>
              <w:top w:val="single" w:sz="4" w:space="0" w:color="auto"/>
              <w:left w:val="single" w:sz="4" w:space="0" w:color="auto"/>
              <w:bottom w:val="single" w:sz="4" w:space="0" w:color="auto"/>
              <w:right w:val="single" w:sz="4" w:space="0" w:color="auto"/>
            </w:tcBorders>
            <w:vAlign w:val="center"/>
            <w:hideMark/>
          </w:tcPr>
          <w:p w:rsidR="00397AA8" w:rsidRPr="009752D9" w:rsidRDefault="009752D9" w:rsidP="009752D9">
            <w:pPr>
              <w:rPr>
                <w:rFonts w:ascii="Times New Roman" w:hAnsi="Times New Roman"/>
                <w:b/>
                <w:sz w:val="22"/>
              </w:rPr>
            </w:pPr>
            <w:r>
              <w:rPr>
                <w:rFonts w:ascii="Times New Roman" w:hAnsi="Times New Roman"/>
                <w:b/>
                <w:sz w:val="22"/>
              </w:rPr>
              <w:t>Série: 8° A</w:t>
            </w:r>
            <w:r w:rsidR="00397AA8" w:rsidRPr="009752D9">
              <w:rPr>
                <w:rFonts w:ascii="Times New Roman" w:hAnsi="Times New Roman"/>
                <w:b/>
                <w:sz w:val="22"/>
              </w:rPr>
              <w:t xml:space="preserve">no </w:t>
            </w:r>
          </w:p>
        </w:tc>
        <w:tc>
          <w:tcPr>
            <w:tcW w:w="1615" w:type="pct"/>
            <w:vMerge w:val="restart"/>
            <w:tcBorders>
              <w:top w:val="single" w:sz="4" w:space="0" w:color="auto"/>
              <w:left w:val="single" w:sz="4" w:space="0" w:color="auto"/>
              <w:bottom w:val="single" w:sz="4" w:space="0" w:color="auto"/>
              <w:right w:val="single" w:sz="4" w:space="0" w:color="auto"/>
            </w:tcBorders>
            <w:vAlign w:val="center"/>
            <w:hideMark/>
          </w:tcPr>
          <w:p w:rsidR="00397AA8" w:rsidRPr="009752D9" w:rsidRDefault="00397AA8" w:rsidP="009752D9">
            <w:pPr>
              <w:rPr>
                <w:rFonts w:ascii="Times New Roman" w:hAnsi="Times New Roman"/>
                <w:b/>
                <w:sz w:val="22"/>
              </w:rPr>
            </w:pPr>
            <w:r w:rsidRPr="009752D9">
              <w:rPr>
                <w:rFonts w:ascii="Times New Roman" w:hAnsi="Times New Roman"/>
                <w:b/>
                <w:sz w:val="22"/>
              </w:rPr>
              <w:t>Professor(a):</w:t>
            </w:r>
            <w:r w:rsidR="009752D9">
              <w:rPr>
                <w:rFonts w:ascii="Times New Roman" w:hAnsi="Times New Roman"/>
                <w:b/>
                <w:sz w:val="22"/>
              </w:rPr>
              <w:t xml:space="preserve"> </w:t>
            </w:r>
            <w:proofErr w:type="spellStart"/>
            <w:r w:rsidRPr="009752D9">
              <w:rPr>
                <w:rFonts w:ascii="Times New Roman" w:hAnsi="Times New Roman"/>
                <w:b/>
                <w:sz w:val="22"/>
              </w:rPr>
              <w:t>Nany</w:t>
            </w:r>
            <w:proofErr w:type="spellEnd"/>
            <w:r w:rsidRPr="009752D9">
              <w:rPr>
                <w:rFonts w:ascii="Times New Roman" w:hAnsi="Times New Roman"/>
                <w:b/>
                <w:sz w:val="22"/>
              </w:rPr>
              <w:t xml:space="preserve"> </w:t>
            </w:r>
            <w:proofErr w:type="spellStart"/>
            <w:r w:rsidRPr="009752D9">
              <w:rPr>
                <w:rFonts w:ascii="Times New Roman" w:hAnsi="Times New Roman"/>
                <w:b/>
                <w:sz w:val="22"/>
              </w:rPr>
              <w:t>Eleuterio</w:t>
            </w:r>
            <w:proofErr w:type="spellEnd"/>
          </w:p>
        </w:tc>
        <w:tc>
          <w:tcPr>
            <w:tcW w:w="114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97AA8" w:rsidRPr="009752D9" w:rsidRDefault="00397AA8" w:rsidP="00BA4639">
            <w:pPr>
              <w:ind w:left="-107"/>
              <w:rPr>
                <w:rFonts w:ascii="Times New Roman" w:hAnsi="Times New Roman"/>
                <w:sz w:val="22"/>
              </w:rPr>
            </w:pPr>
            <w:r w:rsidRPr="009752D9">
              <w:rPr>
                <w:rFonts w:ascii="Times New Roman" w:hAnsi="Times New Roman"/>
                <w:sz w:val="22"/>
              </w:rPr>
              <w:t xml:space="preserve"> </w:t>
            </w:r>
            <w:r w:rsidRPr="009752D9">
              <w:rPr>
                <w:rFonts w:ascii="Times New Roman" w:hAnsi="Times New Roman"/>
                <w:b/>
                <w:sz w:val="22"/>
              </w:rPr>
              <w:t>Data:</w:t>
            </w:r>
            <w:r w:rsidRPr="009752D9">
              <w:rPr>
                <w:rFonts w:ascii="Times New Roman" w:hAnsi="Times New Roman"/>
                <w:sz w:val="22"/>
              </w:rPr>
              <w:t xml:space="preserve"> </w:t>
            </w:r>
            <w:r w:rsidRPr="009752D9">
              <w:rPr>
                <w:rFonts w:ascii="Times New Roman" w:hAnsi="Times New Roman"/>
                <w:b/>
                <w:sz w:val="22"/>
              </w:rPr>
              <w:t xml:space="preserve"> </w:t>
            </w:r>
            <w:r w:rsidR="00BA4639">
              <w:rPr>
                <w:rFonts w:ascii="Times New Roman" w:hAnsi="Times New Roman"/>
                <w:b/>
                <w:sz w:val="22"/>
              </w:rPr>
              <w:t>27</w:t>
            </w:r>
            <w:r w:rsidR="009752D9">
              <w:rPr>
                <w:rFonts w:ascii="Times New Roman" w:hAnsi="Times New Roman"/>
                <w:b/>
                <w:sz w:val="22"/>
              </w:rPr>
              <w:t xml:space="preserve"> </w:t>
            </w:r>
            <w:r w:rsidRPr="009752D9">
              <w:rPr>
                <w:rFonts w:ascii="Times New Roman" w:hAnsi="Times New Roman"/>
                <w:b/>
                <w:sz w:val="22"/>
              </w:rPr>
              <w:t>/</w:t>
            </w:r>
            <w:r w:rsidR="009752D9">
              <w:rPr>
                <w:rFonts w:ascii="Times New Roman" w:hAnsi="Times New Roman"/>
                <w:b/>
                <w:sz w:val="22"/>
              </w:rPr>
              <w:t>03</w:t>
            </w:r>
            <w:r w:rsidRPr="009752D9">
              <w:rPr>
                <w:rFonts w:ascii="Times New Roman" w:hAnsi="Times New Roman"/>
                <w:b/>
                <w:sz w:val="22"/>
              </w:rPr>
              <w:t>/202</w:t>
            </w:r>
            <w:r w:rsidR="00145E16" w:rsidRPr="009752D9">
              <w:rPr>
                <w:rFonts w:ascii="Times New Roman" w:hAnsi="Times New Roman"/>
                <w:b/>
                <w:sz w:val="22"/>
              </w:rPr>
              <w:t>1</w:t>
            </w:r>
          </w:p>
        </w:tc>
        <w:tc>
          <w:tcPr>
            <w:tcW w:w="800" w:type="pct"/>
            <w:vMerge/>
            <w:tcBorders>
              <w:top w:val="single" w:sz="4" w:space="0" w:color="auto"/>
              <w:left w:val="single" w:sz="4" w:space="0" w:color="auto"/>
              <w:bottom w:val="single" w:sz="4" w:space="0" w:color="auto"/>
              <w:right w:val="nil"/>
            </w:tcBorders>
            <w:vAlign w:val="center"/>
            <w:hideMark/>
          </w:tcPr>
          <w:p w:rsidR="00397AA8" w:rsidRPr="009752D9" w:rsidRDefault="00397AA8" w:rsidP="009752D9">
            <w:pPr>
              <w:rPr>
                <w:rFonts w:ascii="Times New Roman" w:eastAsia="Times New Roman" w:hAnsi="Times New Roman"/>
                <w:b/>
                <w:sz w:val="22"/>
                <w:szCs w:val="24"/>
              </w:rPr>
            </w:pPr>
          </w:p>
        </w:tc>
        <w:tc>
          <w:tcPr>
            <w:tcW w:w="110" w:type="pct"/>
            <w:vMerge/>
            <w:tcBorders>
              <w:top w:val="single" w:sz="4" w:space="0" w:color="auto"/>
              <w:left w:val="nil"/>
              <w:bottom w:val="nil"/>
              <w:right w:val="single" w:sz="4" w:space="0" w:color="auto"/>
            </w:tcBorders>
            <w:vAlign w:val="center"/>
            <w:hideMark/>
          </w:tcPr>
          <w:p w:rsidR="00397AA8" w:rsidRPr="009752D9" w:rsidRDefault="00397AA8" w:rsidP="009752D9">
            <w:pPr>
              <w:rPr>
                <w:rFonts w:ascii="Times New Roman" w:eastAsia="Times New Roman" w:hAnsi="Times New Roman"/>
                <w:sz w:val="22"/>
                <w:szCs w:val="24"/>
              </w:rPr>
            </w:pPr>
          </w:p>
        </w:tc>
      </w:tr>
      <w:tr w:rsidR="009752D9" w:rsidRPr="009752D9" w:rsidTr="009752D9">
        <w:trPr>
          <w:trHeight w:val="450"/>
        </w:trPr>
        <w:tc>
          <w:tcPr>
            <w:tcW w:w="544" w:type="pct"/>
            <w:vMerge/>
            <w:tcBorders>
              <w:top w:val="single" w:sz="4" w:space="0" w:color="auto"/>
              <w:left w:val="single" w:sz="4" w:space="0" w:color="auto"/>
              <w:bottom w:val="single" w:sz="4" w:space="0" w:color="auto"/>
              <w:right w:val="single" w:sz="4" w:space="0" w:color="auto"/>
            </w:tcBorders>
            <w:vAlign w:val="center"/>
            <w:hideMark/>
          </w:tcPr>
          <w:p w:rsidR="00397AA8" w:rsidRPr="009752D9" w:rsidRDefault="00397AA8" w:rsidP="009752D9">
            <w:pPr>
              <w:rPr>
                <w:rFonts w:ascii="Times New Roman" w:eastAsia="Times New Roman" w:hAnsi="Times New Roman"/>
                <w:sz w:val="22"/>
                <w:szCs w:val="24"/>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397AA8" w:rsidRPr="009752D9" w:rsidRDefault="00397AA8" w:rsidP="009752D9">
            <w:pPr>
              <w:rPr>
                <w:rFonts w:ascii="Times New Roman" w:eastAsia="Times New Roman" w:hAnsi="Times New Roman"/>
                <w:b/>
                <w:sz w:val="22"/>
                <w:szCs w:val="24"/>
              </w:rPr>
            </w:pPr>
          </w:p>
        </w:tc>
        <w:tc>
          <w:tcPr>
            <w:tcW w:w="1615" w:type="pct"/>
            <w:vMerge/>
            <w:tcBorders>
              <w:top w:val="single" w:sz="4" w:space="0" w:color="auto"/>
              <w:left w:val="single" w:sz="4" w:space="0" w:color="auto"/>
              <w:bottom w:val="single" w:sz="4" w:space="0" w:color="auto"/>
              <w:right w:val="single" w:sz="4" w:space="0" w:color="auto"/>
            </w:tcBorders>
            <w:vAlign w:val="center"/>
            <w:hideMark/>
          </w:tcPr>
          <w:p w:rsidR="00397AA8" w:rsidRPr="009752D9" w:rsidRDefault="00397AA8" w:rsidP="009752D9">
            <w:pPr>
              <w:rPr>
                <w:rFonts w:ascii="Times New Roman" w:eastAsia="Times New Roman" w:hAnsi="Times New Roman"/>
                <w:b/>
                <w:sz w:val="22"/>
                <w:szCs w:val="24"/>
              </w:rPr>
            </w:pPr>
          </w:p>
        </w:tc>
        <w:tc>
          <w:tcPr>
            <w:tcW w:w="1145" w:type="pct"/>
            <w:gridSpan w:val="2"/>
            <w:vMerge/>
            <w:tcBorders>
              <w:top w:val="single" w:sz="4" w:space="0" w:color="auto"/>
              <w:left w:val="single" w:sz="4" w:space="0" w:color="auto"/>
              <w:bottom w:val="single" w:sz="4" w:space="0" w:color="auto"/>
              <w:right w:val="single" w:sz="4" w:space="0" w:color="auto"/>
            </w:tcBorders>
            <w:vAlign w:val="center"/>
            <w:hideMark/>
          </w:tcPr>
          <w:p w:rsidR="00397AA8" w:rsidRPr="009752D9" w:rsidRDefault="00397AA8" w:rsidP="009752D9">
            <w:pPr>
              <w:rPr>
                <w:rFonts w:ascii="Times New Roman" w:eastAsia="Times New Roman" w:hAnsi="Times New Roman"/>
                <w:sz w:val="22"/>
                <w:szCs w:val="24"/>
              </w:rPr>
            </w:pPr>
          </w:p>
        </w:tc>
        <w:tc>
          <w:tcPr>
            <w:tcW w:w="800" w:type="pct"/>
            <w:vMerge/>
            <w:tcBorders>
              <w:top w:val="single" w:sz="4" w:space="0" w:color="auto"/>
              <w:left w:val="single" w:sz="4" w:space="0" w:color="auto"/>
              <w:bottom w:val="single" w:sz="4" w:space="0" w:color="auto"/>
              <w:right w:val="nil"/>
            </w:tcBorders>
            <w:vAlign w:val="center"/>
            <w:hideMark/>
          </w:tcPr>
          <w:p w:rsidR="00397AA8" w:rsidRPr="009752D9" w:rsidRDefault="00397AA8" w:rsidP="009752D9">
            <w:pPr>
              <w:rPr>
                <w:rFonts w:ascii="Times New Roman" w:eastAsia="Times New Roman" w:hAnsi="Times New Roman"/>
                <w:b/>
                <w:sz w:val="22"/>
                <w:szCs w:val="24"/>
              </w:rPr>
            </w:pPr>
          </w:p>
        </w:tc>
        <w:tc>
          <w:tcPr>
            <w:tcW w:w="110" w:type="pct"/>
            <w:vMerge w:val="restart"/>
            <w:tcBorders>
              <w:top w:val="nil"/>
              <w:left w:val="nil"/>
              <w:bottom w:val="single" w:sz="4" w:space="0" w:color="auto"/>
              <w:right w:val="single" w:sz="4" w:space="0" w:color="auto"/>
            </w:tcBorders>
            <w:vAlign w:val="bottom"/>
          </w:tcPr>
          <w:p w:rsidR="00397AA8" w:rsidRPr="009752D9" w:rsidRDefault="00397AA8" w:rsidP="009752D9">
            <w:pPr>
              <w:rPr>
                <w:rFonts w:ascii="Times New Roman" w:hAnsi="Times New Roman"/>
                <w:sz w:val="22"/>
              </w:rPr>
            </w:pPr>
          </w:p>
        </w:tc>
      </w:tr>
      <w:tr w:rsidR="00397AA8" w:rsidRPr="009752D9" w:rsidTr="009752D9">
        <w:trPr>
          <w:trHeight w:val="276"/>
        </w:trPr>
        <w:tc>
          <w:tcPr>
            <w:tcW w:w="544" w:type="pct"/>
            <w:vMerge/>
            <w:tcBorders>
              <w:top w:val="single" w:sz="4" w:space="0" w:color="auto"/>
              <w:left w:val="single" w:sz="4" w:space="0" w:color="auto"/>
              <w:bottom w:val="single" w:sz="4" w:space="0" w:color="auto"/>
              <w:right w:val="single" w:sz="4" w:space="0" w:color="auto"/>
            </w:tcBorders>
            <w:vAlign w:val="center"/>
            <w:hideMark/>
          </w:tcPr>
          <w:p w:rsidR="00397AA8" w:rsidRPr="009752D9" w:rsidRDefault="00397AA8" w:rsidP="009752D9">
            <w:pPr>
              <w:rPr>
                <w:rFonts w:ascii="Times New Roman" w:eastAsia="Times New Roman" w:hAnsi="Times New Roman"/>
                <w:sz w:val="22"/>
                <w:szCs w:val="24"/>
              </w:rPr>
            </w:pPr>
          </w:p>
        </w:tc>
        <w:tc>
          <w:tcPr>
            <w:tcW w:w="3010" w:type="pct"/>
            <w:gridSpan w:val="3"/>
            <w:tcBorders>
              <w:top w:val="single" w:sz="4" w:space="0" w:color="auto"/>
              <w:left w:val="single" w:sz="4" w:space="0" w:color="auto"/>
              <w:bottom w:val="single" w:sz="4" w:space="0" w:color="auto"/>
              <w:right w:val="single" w:sz="4" w:space="0" w:color="auto"/>
            </w:tcBorders>
            <w:vAlign w:val="center"/>
            <w:hideMark/>
          </w:tcPr>
          <w:p w:rsidR="00397AA8" w:rsidRPr="009752D9" w:rsidRDefault="00397AA8" w:rsidP="009752D9">
            <w:pPr>
              <w:rPr>
                <w:rFonts w:ascii="Times New Roman" w:hAnsi="Times New Roman"/>
                <w:b/>
                <w:sz w:val="22"/>
              </w:rPr>
            </w:pPr>
            <w:r w:rsidRPr="009752D9">
              <w:rPr>
                <w:rFonts w:ascii="Times New Roman" w:hAnsi="Times New Roman"/>
                <w:b/>
                <w:sz w:val="22"/>
              </w:rPr>
              <w:t>Nome:</w:t>
            </w:r>
          </w:p>
        </w:tc>
        <w:tc>
          <w:tcPr>
            <w:tcW w:w="536" w:type="pct"/>
            <w:tcBorders>
              <w:top w:val="single" w:sz="4" w:space="0" w:color="auto"/>
              <w:left w:val="single" w:sz="4" w:space="0" w:color="auto"/>
              <w:bottom w:val="single" w:sz="4" w:space="0" w:color="auto"/>
              <w:right w:val="single" w:sz="4" w:space="0" w:color="auto"/>
            </w:tcBorders>
            <w:vAlign w:val="center"/>
            <w:hideMark/>
          </w:tcPr>
          <w:p w:rsidR="00397AA8" w:rsidRPr="009752D9" w:rsidRDefault="00397AA8" w:rsidP="009752D9">
            <w:pPr>
              <w:rPr>
                <w:rFonts w:ascii="Times New Roman" w:hAnsi="Times New Roman"/>
                <w:b/>
                <w:sz w:val="22"/>
              </w:rPr>
            </w:pPr>
            <w:r w:rsidRPr="009752D9">
              <w:rPr>
                <w:rFonts w:ascii="Times New Roman" w:hAnsi="Times New Roman"/>
                <w:b/>
                <w:sz w:val="22"/>
              </w:rPr>
              <w:t>Nº</w:t>
            </w:r>
          </w:p>
        </w:tc>
        <w:tc>
          <w:tcPr>
            <w:tcW w:w="800" w:type="pct"/>
            <w:vMerge/>
            <w:tcBorders>
              <w:top w:val="single" w:sz="4" w:space="0" w:color="auto"/>
              <w:left w:val="single" w:sz="4" w:space="0" w:color="auto"/>
              <w:bottom w:val="single" w:sz="4" w:space="0" w:color="auto"/>
              <w:right w:val="nil"/>
            </w:tcBorders>
            <w:vAlign w:val="center"/>
            <w:hideMark/>
          </w:tcPr>
          <w:p w:rsidR="00397AA8" w:rsidRPr="009752D9" w:rsidRDefault="00397AA8" w:rsidP="009752D9">
            <w:pPr>
              <w:rPr>
                <w:rFonts w:ascii="Times New Roman" w:eastAsia="Times New Roman" w:hAnsi="Times New Roman"/>
                <w:b/>
                <w:sz w:val="22"/>
                <w:szCs w:val="24"/>
              </w:rPr>
            </w:pPr>
          </w:p>
        </w:tc>
        <w:tc>
          <w:tcPr>
            <w:tcW w:w="110" w:type="pct"/>
            <w:vMerge/>
            <w:tcBorders>
              <w:top w:val="nil"/>
              <w:left w:val="nil"/>
              <w:bottom w:val="single" w:sz="4" w:space="0" w:color="auto"/>
              <w:right w:val="single" w:sz="4" w:space="0" w:color="auto"/>
            </w:tcBorders>
            <w:vAlign w:val="center"/>
            <w:hideMark/>
          </w:tcPr>
          <w:p w:rsidR="00397AA8" w:rsidRPr="009752D9" w:rsidRDefault="00397AA8" w:rsidP="009752D9">
            <w:pPr>
              <w:rPr>
                <w:rFonts w:ascii="Times New Roman" w:eastAsia="Times New Roman" w:hAnsi="Times New Roman"/>
                <w:sz w:val="22"/>
                <w:szCs w:val="24"/>
              </w:rPr>
            </w:pPr>
          </w:p>
        </w:tc>
      </w:tr>
      <w:tr w:rsidR="00397AA8" w:rsidRPr="009752D9" w:rsidTr="009752D9">
        <w:trPr>
          <w:trHeight w:val="42"/>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397AA8" w:rsidRPr="009752D9" w:rsidRDefault="00171F2F" w:rsidP="009752D9">
            <w:pPr>
              <w:spacing w:before="60" w:after="60" w:line="276" w:lineRule="auto"/>
              <w:jc w:val="center"/>
              <w:rPr>
                <w:rFonts w:ascii="Times New Roman" w:hAnsi="Times New Roman"/>
                <w:b/>
                <w:sz w:val="22"/>
              </w:rPr>
            </w:pPr>
            <w:r>
              <w:rPr>
                <w:rFonts w:ascii="Times New Roman" w:hAnsi="Times New Roman"/>
                <w:b/>
                <w:sz w:val="22"/>
              </w:rPr>
              <w:t xml:space="preserve"> </w:t>
            </w:r>
            <w:r w:rsidR="00397AA8" w:rsidRPr="009752D9">
              <w:rPr>
                <w:rFonts w:ascii="Times New Roman" w:hAnsi="Times New Roman"/>
                <w:b/>
                <w:sz w:val="22"/>
              </w:rPr>
              <w:t>VERIFICAÇÃO DA APRENDIZAGEM DE ESPANHOL</w:t>
            </w:r>
          </w:p>
        </w:tc>
      </w:tr>
    </w:tbl>
    <w:p w:rsidR="009752D9" w:rsidRPr="00714641" w:rsidRDefault="005D5730" w:rsidP="009752D9">
      <w:pPr>
        <w:spacing w:after="0" w:line="240" w:lineRule="auto"/>
        <w:ind w:right="-24"/>
        <w:rPr>
          <w:rFonts w:ascii="Times New Roman" w:hAnsi="Times New Roman" w:cs="Times New Roman"/>
          <w:sz w:val="12"/>
        </w:rPr>
      </w:pPr>
      <w:r w:rsidRPr="009752D9">
        <w:rPr>
          <w:rFonts w:ascii="Times New Roman" w:hAnsi="Times New Roman" w:cs="Times New Roman"/>
        </w:rPr>
        <w:t xml:space="preserve">   </w:t>
      </w:r>
    </w:p>
    <w:p w:rsidR="005D5730" w:rsidRPr="009752D9" w:rsidRDefault="005D5730" w:rsidP="009D2AB1">
      <w:pPr>
        <w:spacing w:after="0" w:line="240" w:lineRule="auto"/>
        <w:ind w:right="-24" w:firstLine="708"/>
        <w:rPr>
          <w:rFonts w:ascii="Times New Roman" w:hAnsi="Times New Roman" w:cs="Times New Roman"/>
          <w:lang w:val="es-ES"/>
        </w:rPr>
      </w:pPr>
      <w:r w:rsidRPr="009752D9">
        <w:rPr>
          <w:rFonts w:ascii="Times New Roman" w:hAnsi="Times New Roman" w:cs="Times New Roman"/>
          <w:lang w:val="es-ES"/>
        </w:rPr>
        <w:t xml:space="preserve">Telefonía, Internet  y  ocio,  los  más  conflictivos  para  jóvenes  usuarios </w:t>
      </w:r>
    </w:p>
    <w:p w:rsidR="005D5730" w:rsidRPr="009752D9" w:rsidRDefault="005D5730" w:rsidP="009752D9">
      <w:pPr>
        <w:spacing w:after="0" w:line="240" w:lineRule="auto"/>
        <w:ind w:right="-24"/>
        <w:rPr>
          <w:rFonts w:ascii="Times New Roman" w:hAnsi="Times New Roman" w:cs="Times New Roman"/>
          <w:lang w:val="es-ES"/>
        </w:rPr>
      </w:pPr>
      <w:r w:rsidRPr="009752D9">
        <w:rPr>
          <w:rFonts w:ascii="Times New Roman" w:hAnsi="Times New Roman" w:cs="Times New Roman"/>
          <w:lang w:val="es-ES"/>
        </w:rPr>
        <w:t xml:space="preserve">La  UCE  y  el  Instituto  de  la  Juventud  editan  una  ‘Guía  para  Jóvenes  consumidores’ </w:t>
      </w:r>
    </w:p>
    <w:p w:rsidR="005D5730" w:rsidRPr="009752D9" w:rsidRDefault="005D5730" w:rsidP="009752D9">
      <w:pPr>
        <w:spacing w:after="0" w:line="240" w:lineRule="auto"/>
        <w:ind w:right="-24"/>
        <w:rPr>
          <w:rFonts w:ascii="Times New Roman" w:hAnsi="Times New Roman" w:cs="Times New Roman"/>
          <w:lang w:val="es-ES"/>
        </w:rPr>
      </w:pPr>
      <w:r w:rsidRPr="009752D9">
        <w:rPr>
          <w:rFonts w:ascii="Times New Roman" w:hAnsi="Times New Roman" w:cs="Times New Roman"/>
          <w:lang w:val="es-ES"/>
        </w:rPr>
        <w:t xml:space="preserve">       </w:t>
      </w:r>
      <w:r w:rsidR="009D2AB1">
        <w:rPr>
          <w:rFonts w:ascii="Times New Roman" w:hAnsi="Times New Roman" w:cs="Times New Roman"/>
          <w:lang w:val="es-ES"/>
        </w:rPr>
        <w:tab/>
      </w:r>
      <w:r w:rsidRPr="009752D9">
        <w:rPr>
          <w:rFonts w:ascii="Times New Roman" w:hAnsi="Times New Roman" w:cs="Times New Roman"/>
          <w:lang w:val="es-ES"/>
        </w:rPr>
        <w:t xml:space="preserve">La  telefonía  móvil,  Internet,  las  líneas  aéreas  de  bajo  coste  y  el  ocio  vinculado  al  derecho  de  admisión  son  los  sectores  más conflictivos  para  los  jóvenes  usuarios.  Para  hacer  más  fácil  las  reclamaciones,  la  Unión  de  Consumidores  y  el  Instituto Andaluz  de  la  Juventud  (IAJ)  editan  una  guía  práctica. </w:t>
      </w:r>
    </w:p>
    <w:p w:rsidR="005D5730" w:rsidRPr="009752D9" w:rsidRDefault="005D5730" w:rsidP="009752D9">
      <w:pPr>
        <w:spacing w:after="0" w:line="240" w:lineRule="auto"/>
        <w:ind w:right="-24"/>
        <w:rPr>
          <w:rFonts w:ascii="Times New Roman" w:hAnsi="Times New Roman" w:cs="Times New Roman"/>
          <w:lang w:val="es-ES"/>
        </w:rPr>
      </w:pPr>
      <w:r w:rsidRPr="009752D9">
        <w:rPr>
          <w:rFonts w:ascii="Times New Roman" w:hAnsi="Times New Roman" w:cs="Times New Roman"/>
          <w:lang w:val="es-ES"/>
        </w:rPr>
        <w:t xml:space="preserve">        </w:t>
      </w:r>
      <w:r w:rsidR="009D2AB1">
        <w:rPr>
          <w:rFonts w:ascii="Times New Roman" w:hAnsi="Times New Roman" w:cs="Times New Roman"/>
          <w:lang w:val="es-ES"/>
        </w:rPr>
        <w:tab/>
      </w:r>
      <w:r w:rsidRPr="009752D9">
        <w:rPr>
          <w:rFonts w:ascii="Times New Roman" w:hAnsi="Times New Roman" w:cs="Times New Roman"/>
          <w:lang w:val="es-ES"/>
        </w:rPr>
        <w:t xml:space="preserve">Existen  sectores  que,  como  el  de  las  Tecnologías  de  la  Información  y  la  Comunicación  (TIC)  o  las  líneas  de  bajo  coste, incumplen  reiteradamente  la  normativa  en  materia  de  consumo,  según  la  UCE.  Telefonía  o  Internet  practican  la  publicidad engañosa  “de  manera  sistemática”  omitiendo  datos  fundamentales  para  el  consumidor  y  obligan  a  los  usuarios  a  pagar  por servicios  que  son  inherentes  a  la  propia  prestación,  como  la  facturación  del  equipaje  o  la  impresión  de  la  tarjeta  de embarque. </w:t>
      </w:r>
    </w:p>
    <w:p w:rsidR="005D5730" w:rsidRPr="009752D9" w:rsidRDefault="005D5730" w:rsidP="009752D9">
      <w:pPr>
        <w:spacing w:after="0" w:line="240" w:lineRule="auto"/>
        <w:ind w:right="-24"/>
        <w:rPr>
          <w:rFonts w:ascii="Times New Roman" w:hAnsi="Times New Roman" w:cs="Times New Roman"/>
          <w:lang w:val="es-ES"/>
        </w:rPr>
      </w:pPr>
      <w:r w:rsidRPr="009752D9">
        <w:rPr>
          <w:rFonts w:ascii="Times New Roman" w:hAnsi="Times New Roman" w:cs="Times New Roman"/>
          <w:lang w:val="es-ES"/>
        </w:rPr>
        <w:t xml:space="preserve">       </w:t>
      </w:r>
      <w:r w:rsidR="009D2AB1">
        <w:rPr>
          <w:rFonts w:ascii="Times New Roman" w:hAnsi="Times New Roman" w:cs="Times New Roman"/>
          <w:lang w:val="es-ES"/>
        </w:rPr>
        <w:tab/>
      </w:r>
      <w:r w:rsidRPr="009752D9">
        <w:rPr>
          <w:rFonts w:ascii="Times New Roman" w:hAnsi="Times New Roman" w:cs="Times New Roman"/>
          <w:lang w:val="es-ES"/>
        </w:rPr>
        <w:t xml:space="preserve">El  derecho  a  admisión  en  los  locales  de  ocio  es  muy  conflictivo  entre  los  jóvenes.  Es  algo  que, cada  vez,  lo  reivindican  más. Sin  embargo,  el  presidente  de  UCE-Jaén,  Alfonso  Ibáñez,  cree  que  es  necesario  que  las  administraciones  “impongan  más sanciones  ejemplarizantes  a  los  locales  que  lo  incumplen”. </w:t>
      </w:r>
    </w:p>
    <w:p w:rsidR="005D5730" w:rsidRPr="009752D9" w:rsidRDefault="005D5730" w:rsidP="009752D9">
      <w:pPr>
        <w:spacing w:after="0" w:line="240" w:lineRule="auto"/>
        <w:ind w:right="-24"/>
        <w:rPr>
          <w:rFonts w:ascii="Times New Roman" w:hAnsi="Times New Roman" w:cs="Times New Roman"/>
          <w:lang w:val="es-ES"/>
        </w:rPr>
      </w:pPr>
      <w:r w:rsidRPr="009752D9">
        <w:rPr>
          <w:rFonts w:ascii="Times New Roman" w:hAnsi="Times New Roman" w:cs="Times New Roman"/>
          <w:lang w:val="es-ES"/>
        </w:rPr>
        <w:t xml:space="preserve">       </w:t>
      </w:r>
      <w:r w:rsidR="009D2AB1">
        <w:rPr>
          <w:rFonts w:ascii="Times New Roman" w:hAnsi="Times New Roman" w:cs="Times New Roman"/>
          <w:lang w:val="es-ES"/>
        </w:rPr>
        <w:tab/>
      </w:r>
      <w:r w:rsidRPr="009752D9">
        <w:rPr>
          <w:rFonts w:ascii="Times New Roman" w:hAnsi="Times New Roman" w:cs="Times New Roman"/>
          <w:lang w:val="es-ES"/>
        </w:rPr>
        <w:t xml:space="preserve">A  pesar  de  que  la  juventud  jienense  es  “bastante  responsable  y  reivindicativa”,  es  necesario,  según  el  presidente  de  UCE-Jaén,  Alfonso  Ibáñez,  que  se  refuerce  la  labor  de  inspección  y  sanción.  “De  nada  sirve  reclamar  cuando  a  algunas  empresas </w:t>
      </w:r>
    </w:p>
    <w:p w:rsidR="005D5730" w:rsidRPr="009752D9" w:rsidRDefault="005D5730" w:rsidP="009752D9">
      <w:pPr>
        <w:spacing w:after="0" w:line="240" w:lineRule="auto"/>
        <w:ind w:right="-24"/>
        <w:rPr>
          <w:rFonts w:ascii="Times New Roman" w:hAnsi="Times New Roman" w:cs="Times New Roman"/>
          <w:lang w:val="es-ES"/>
        </w:rPr>
      </w:pPr>
      <w:r w:rsidRPr="009752D9">
        <w:rPr>
          <w:rFonts w:ascii="Times New Roman" w:hAnsi="Times New Roman" w:cs="Times New Roman"/>
          <w:lang w:val="es-ES"/>
        </w:rPr>
        <w:t xml:space="preserve">les  sale  más  rentable  hacer  frente  a  las  posibles  sanciones”, apostilló. </w:t>
      </w:r>
    </w:p>
    <w:p w:rsidR="005D5730" w:rsidRPr="009752D9" w:rsidRDefault="005D5730" w:rsidP="009752D9">
      <w:pPr>
        <w:spacing w:after="0" w:line="240" w:lineRule="auto"/>
        <w:ind w:right="-24"/>
        <w:rPr>
          <w:rFonts w:ascii="Times New Roman" w:hAnsi="Times New Roman" w:cs="Times New Roman"/>
          <w:lang w:val="es-ES"/>
        </w:rPr>
      </w:pPr>
      <w:r w:rsidRPr="009752D9">
        <w:rPr>
          <w:rFonts w:ascii="Times New Roman" w:hAnsi="Times New Roman" w:cs="Times New Roman"/>
          <w:lang w:val="es-ES"/>
        </w:rPr>
        <w:t xml:space="preserve">Se  editarán  6.000  guías Se  han  editado  6.000  ejemplares  de  una  guía  que  se  distribuirá  por  toda  Andalucía.  El  documento  no  sólo  plantea situaciones  conflictivas,  sino  que  ofrece  una  serie  de  instrucciones  y  recomendaciones  útiles  para  que  “los  jóvenes consuman  de  una  manera  consciente  y  responsable”,  según  el  coordinador  del  IAJ,  Carlos  Hinojosa. </w:t>
      </w:r>
    </w:p>
    <w:p w:rsidR="005D5730" w:rsidRPr="009752D9" w:rsidRDefault="005D5730" w:rsidP="009752D9">
      <w:pPr>
        <w:spacing w:after="0" w:line="240" w:lineRule="auto"/>
        <w:ind w:right="-24"/>
        <w:rPr>
          <w:rFonts w:ascii="Times New Roman" w:hAnsi="Times New Roman" w:cs="Times New Roman"/>
          <w:lang w:val="es-ES"/>
        </w:rPr>
      </w:pPr>
      <w:r w:rsidRPr="009752D9">
        <w:rPr>
          <w:rFonts w:ascii="Times New Roman" w:hAnsi="Times New Roman" w:cs="Times New Roman"/>
          <w:lang w:val="es-ES"/>
        </w:rPr>
        <w:t xml:space="preserve">         </w:t>
      </w:r>
      <w:r w:rsidR="009D2AB1">
        <w:rPr>
          <w:rFonts w:ascii="Times New Roman" w:hAnsi="Times New Roman" w:cs="Times New Roman"/>
          <w:lang w:val="es-ES"/>
        </w:rPr>
        <w:tab/>
      </w:r>
      <w:r w:rsidRPr="009752D9">
        <w:rPr>
          <w:rFonts w:ascii="Times New Roman" w:hAnsi="Times New Roman" w:cs="Times New Roman"/>
          <w:lang w:val="es-ES"/>
        </w:rPr>
        <w:t xml:space="preserve">La  guía  aborda  cuestiones  que  van  desde  los  derechos  de  los  jóvenes  hasta  la  compra  de  la  vivienda  pasando  por  el contrato  de  suministros  esenciales,  las  compras  compulsivas  o  la  salud. </w:t>
      </w:r>
    </w:p>
    <w:p w:rsidR="009D2AB1" w:rsidRPr="00714641" w:rsidRDefault="009D2AB1" w:rsidP="009752D9">
      <w:pPr>
        <w:spacing w:after="0" w:line="240" w:lineRule="auto"/>
        <w:ind w:right="-24"/>
        <w:rPr>
          <w:rFonts w:ascii="Times New Roman" w:hAnsi="Times New Roman" w:cs="Times New Roman"/>
          <w:sz w:val="8"/>
          <w:szCs w:val="12"/>
          <w:lang w:val="es-ES"/>
        </w:rPr>
      </w:pPr>
    </w:p>
    <w:p w:rsidR="005D5730" w:rsidRPr="009752D9" w:rsidRDefault="00F45BB1" w:rsidP="009752D9">
      <w:pPr>
        <w:spacing w:after="0" w:line="240" w:lineRule="auto"/>
        <w:ind w:right="-24"/>
        <w:rPr>
          <w:rFonts w:ascii="Times New Roman" w:hAnsi="Times New Roman" w:cs="Times New Roman"/>
          <w:lang w:val="es-ES"/>
        </w:rPr>
      </w:pPr>
      <w:r>
        <w:rPr>
          <w:rFonts w:ascii="Times New Roman" w:hAnsi="Times New Roman" w:cs="Times New Roman"/>
          <w:b/>
          <w:sz w:val="24"/>
          <w:szCs w:val="24"/>
          <w:lang w:val="es-ES"/>
        </w:rPr>
        <w:t xml:space="preserve">Questão 01) </w:t>
      </w:r>
      <w:r w:rsidR="005D5730" w:rsidRPr="009752D9">
        <w:rPr>
          <w:rFonts w:ascii="Times New Roman" w:hAnsi="Times New Roman" w:cs="Times New Roman"/>
          <w:lang w:val="es-ES"/>
        </w:rPr>
        <w:t xml:space="preserve">¿Cuáles  son  los  sectores  más  conflictivos  para  los  jóvenes? </w:t>
      </w:r>
    </w:p>
    <w:p w:rsidR="005D5730" w:rsidRPr="00FD055B" w:rsidRDefault="00FD055B" w:rsidP="009752D9">
      <w:pPr>
        <w:spacing w:after="0" w:line="240" w:lineRule="auto"/>
        <w:ind w:right="-24"/>
        <w:rPr>
          <w:rFonts w:ascii="Times New Roman" w:hAnsi="Times New Roman" w:cs="Times New Roman"/>
          <w:color w:val="C00000"/>
          <w:lang w:val="es-ES"/>
        </w:rPr>
      </w:pPr>
      <w:r>
        <w:rPr>
          <w:rFonts w:ascii="Times New Roman" w:hAnsi="Times New Roman" w:cs="Times New Roman"/>
          <w:color w:val="C00000"/>
          <w:lang w:val="es-ES"/>
        </w:rPr>
        <w:t>Telefonía, internet y ocio</w:t>
      </w:r>
    </w:p>
    <w:p w:rsidR="00F45BB1" w:rsidRPr="00F45BB1" w:rsidRDefault="00F45BB1" w:rsidP="009752D9">
      <w:pPr>
        <w:spacing w:after="0" w:line="240" w:lineRule="auto"/>
        <w:ind w:right="-24"/>
        <w:rPr>
          <w:rFonts w:ascii="Times New Roman" w:hAnsi="Times New Roman" w:cs="Times New Roman"/>
          <w:sz w:val="12"/>
          <w:szCs w:val="12"/>
          <w:lang w:val="es-ES"/>
        </w:rPr>
      </w:pPr>
    </w:p>
    <w:p w:rsidR="005D5730" w:rsidRPr="009752D9" w:rsidRDefault="00F45BB1" w:rsidP="009752D9">
      <w:pPr>
        <w:spacing w:after="0" w:line="240" w:lineRule="auto"/>
        <w:ind w:right="-24"/>
        <w:rPr>
          <w:rFonts w:ascii="Times New Roman" w:hAnsi="Times New Roman" w:cs="Times New Roman"/>
          <w:lang w:val="es-ES"/>
        </w:rPr>
      </w:pPr>
      <w:r>
        <w:rPr>
          <w:rFonts w:ascii="Times New Roman" w:hAnsi="Times New Roman" w:cs="Times New Roman"/>
          <w:b/>
          <w:sz w:val="24"/>
          <w:szCs w:val="24"/>
          <w:lang w:val="es-ES"/>
        </w:rPr>
        <w:t xml:space="preserve">Questão 02) </w:t>
      </w:r>
      <w:r w:rsidR="005D5730" w:rsidRPr="009752D9">
        <w:rPr>
          <w:rFonts w:ascii="Times New Roman" w:hAnsi="Times New Roman" w:cs="Times New Roman"/>
          <w:lang w:val="es-ES"/>
        </w:rPr>
        <w:t xml:space="preserve">¿Según  la  UCE  como  ajen  estos  sectores  de  tecnologías  y  comunicación? </w:t>
      </w:r>
    </w:p>
    <w:p w:rsidR="005D5730" w:rsidRPr="009752D9" w:rsidRDefault="00F45BB1" w:rsidP="009752D9">
      <w:pPr>
        <w:spacing w:after="0" w:line="240" w:lineRule="auto"/>
        <w:ind w:right="-24"/>
        <w:rPr>
          <w:rFonts w:ascii="Times New Roman" w:hAnsi="Times New Roman" w:cs="Times New Roman"/>
          <w:lang w:val="es-ES"/>
        </w:rPr>
      </w:pPr>
      <w:r>
        <w:rPr>
          <w:rFonts w:ascii="Times New Roman" w:hAnsi="Times New Roman" w:cs="Times New Roman"/>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BB1" w:rsidRPr="00F45BB1" w:rsidRDefault="00F45BB1" w:rsidP="009752D9">
      <w:pPr>
        <w:spacing w:after="0" w:line="240" w:lineRule="auto"/>
        <w:ind w:right="-24"/>
        <w:rPr>
          <w:rFonts w:ascii="Times New Roman" w:hAnsi="Times New Roman" w:cs="Times New Roman"/>
          <w:sz w:val="12"/>
          <w:szCs w:val="6"/>
          <w:lang w:val="es-ES"/>
        </w:rPr>
      </w:pPr>
    </w:p>
    <w:p w:rsidR="005D5730" w:rsidRPr="009752D9" w:rsidRDefault="00F45BB1" w:rsidP="009752D9">
      <w:pPr>
        <w:spacing w:after="0" w:line="240" w:lineRule="auto"/>
        <w:ind w:right="-24"/>
        <w:rPr>
          <w:rFonts w:ascii="Times New Roman" w:hAnsi="Times New Roman" w:cs="Times New Roman"/>
          <w:lang w:val="es-ES"/>
        </w:rPr>
      </w:pPr>
      <w:r>
        <w:rPr>
          <w:rFonts w:ascii="Times New Roman" w:hAnsi="Times New Roman" w:cs="Times New Roman"/>
          <w:b/>
          <w:sz w:val="24"/>
          <w:szCs w:val="24"/>
          <w:lang w:val="es-ES"/>
        </w:rPr>
        <w:t xml:space="preserve">Questão 03) </w:t>
      </w:r>
      <w:r w:rsidR="005D5730" w:rsidRPr="009752D9">
        <w:rPr>
          <w:rFonts w:ascii="Times New Roman" w:hAnsi="Times New Roman" w:cs="Times New Roman"/>
          <w:lang w:val="es-ES"/>
        </w:rPr>
        <w:t xml:space="preserve">¿Qué  cree  el  presidente  de  la  UCE  que  es  necesario  hacer  ayudar  estos  jóvenes? </w:t>
      </w:r>
    </w:p>
    <w:p w:rsidR="00303CFB" w:rsidRPr="00303CFB" w:rsidRDefault="00303CFB" w:rsidP="00303CFB">
      <w:pPr>
        <w:spacing w:after="0" w:line="240" w:lineRule="auto"/>
        <w:ind w:right="-24"/>
        <w:rPr>
          <w:rFonts w:ascii="Times New Roman" w:hAnsi="Times New Roman" w:cs="Times New Roman"/>
          <w:color w:val="C00000"/>
          <w:lang w:val="es-ES"/>
        </w:rPr>
      </w:pPr>
      <w:r w:rsidRPr="00303CFB">
        <w:rPr>
          <w:rFonts w:ascii="Times New Roman" w:hAnsi="Times New Roman" w:cs="Times New Roman"/>
          <w:color w:val="C00000"/>
          <w:lang w:val="es-ES"/>
        </w:rPr>
        <w:t xml:space="preserve">A  pesar  de  que  la  juventud  jienense  es  “bastante  responsable  y  reivindicativa”,  es  necesario, que  se  refuerce  la  labor  de  inspección  y  sanción.  “De  nada  sirve  reclamar  cuando  a  algunas  empresas </w:t>
      </w:r>
    </w:p>
    <w:p w:rsidR="005D5730" w:rsidRPr="00303CFB" w:rsidRDefault="00303CFB" w:rsidP="009752D9">
      <w:pPr>
        <w:spacing w:after="0" w:line="240" w:lineRule="auto"/>
        <w:ind w:right="-24"/>
        <w:rPr>
          <w:rFonts w:ascii="Times New Roman" w:hAnsi="Times New Roman" w:cs="Times New Roman"/>
          <w:color w:val="C00000"/>
          <w:lang w:val="es-ES"/>
        </w:rPr>
      </w:pPr>
      <w:r w:rsidRPr="00303CFB">
        <w:rPr>
          <w:rFonts w:ascii="Times New Roman" w:hAnsi="Times New Roman" w:cs="Times New Roman"/>
          <w:color w:val="C00000"/>
          <w:lang w:val="es-ES"/>
        </w:rPr>
        <w:t>les  sale  más  rentable  hacer  frente  a  las  posibles  sanciones”</w:t>
      </w:r>
    </w:p>
    <w:p w:rsidR="00F45BB1" w:rsidRPr="00303CFB" w:rsidRDefault="00F45BB1" w:rsidP="009752D9">
      <w:pPr>
        <w:spacing w:after="0" w:line="240" w:lineRule="auto"/>
        <w:ind w:right="-24"/>
        <w:rPr>
          <w:rFonts w:ascii="Times New Roman" w:hAnsi="Times New Roman" w:cs="Times New Roman"/>
          <w:color w:val="C00000"/>
          <w:sz w:val="12"/>
          <w:szCs w:val="12"/>
          <w:lang w:val="es-ES"/>
        </w:rPr>
      </w:pPr>
    </w:p>
    <w:p w:rsidR="005D5730" w:rsidRPr="009752D9" w:rsidRDefault="00F45BB1" w:rsidP="009752D9">
      <w:pPr>
        <w:spacing w:after="0" w:line="240" w:lineRule="auto"/>
        <w:ind w:right="-24"/>
        <w:rPr>
          <w:rFonts w:ascii="Times New Roman" w:hAnsi="Times New Roman" w:cs="Times New Roman"/>
          <w:lang w:val="es-ES"/>
        </w:rPr>
      </w:pPr>
      <w:r>
        <w:rPr>
          <w:rFonts w:ascii="Times New Roman" w:hAnsi="Times New Roman" w:cs="Times New Roman"/>
          <w:b/>
          <w:sz w:val="24"/>
          <w:szCs w:val="24"/>
          <w:lang w:val="es-ES"/>
        </w:rPr>
        <w:t xml:space="preserve">Questão 04) </w:t>
      </w:r>
      <w:r w:rsidR="005D5730" w:rsidRPr="009752D9">
        <w:rPr>
          <w:rFonts w:ascii="Times New Roman" w:hAnsi="Times New Roman" w:cs="Times New Roman"/>
          <w:lang w:val="es-ES"/>
        </w:rPr>
        <w:t xml:space="preserve">¿Qué consta  en  ese  documento? </w:t>
      </w:r>
    </w:p>
    <w:p w:rsidR="005D5730" w:rsidRPr="0024604D" w:rsidRDefault="0024604D" w:rsidP="009752D9">
      <w:pPr>
        <w:spacing w:after="0" w:line="240" w:lineRule="auto"/>
        <w:ind w:right="-24"/>
        <w:rPr>
          <w:rFonts w:ascii="Times New Roman" w:hAnsi="Times New Roman" w:cs="Times New Roman"/>
          <w:color w:val="C00000"/>
          <w:lang w:val="es-ES"/>
        </w:rPr>
      </w:pPr>
      <w:r w:rsidRPr="0024604D">
        <w:rPr>
          <w:rFonts w:ascii="Times New Roman" w:hAnsi="Times New Roman" w:cs="Times New Roman"/>
          <w:color w:val="C00000"/>
          <w:lang w:val="es-ES"/>
        </w:rPr>
        <w:t>Guía  para  Jóvenes  consumidores</w:t>
      </w:r>
    </w:p>
    <w:p w:rsidR="00F45BB1" w:rsidRPr="00F45BB1" w:rsidRDefault="00F45BB1" w:rsidP="009752D9">
      <w:pPr>
        <w:autoSpaceDE w:val="0"/>
        <w:autoSpaceDN w:val="0"/>
        <w:adjustRightInd w:val="0"/>
        <w:spacing w:after="0" w:line="240" w:lineRule="auto"/>
        <w:ind w:right="-24"/>
        <w:rPr>
          <w:rFonts w:ascii="Times New Roman" w:hAnsi="Times New Roman" w:cs="Times New Roman"/>
          <w:bCs/>
          <w:sz w:val="12"/>
          <w:szCs w:val="12"/>
          <w:lang w:val="es-ES"/>
        </w:rPr>
      </w:pPr>
    </w:p>
    <w:p w:rsidR="005D5730" w:rsidRDefault="00F45BB1" w:rsidP="009752D9">
      <w:pPr>
        <w:autoSpaceDE w:val="0"/>
        <w:autoSpaceDN w:val="0"/>
        <w:adjustRightInd w:val="0"/>
        <w:spacing w:after="0" w:line="240" w:lineRule="auto"/>
        <w:ind w:right="-24"/>
        <w:rPr>
          <w:rFonts w:ascii="Times New Roman" w:hAnsi="Times New Roman" w:cs="Times New Roman"/>
          <w:lang w:val="es-AR"/>
        </w:rPr>
      </w:pPr>
      <w:r>
        <w:rPr>
          <w:rFonts w:ascii="Times New Roman" w:hAnsi="Times New Roman" w:cs="Times New Roman"/>
          <w:b/>
          <w:sz w:val="24"/>
          <w:szCs w:val="24"/>
          <w:lang w:val="es-ES"/>
        </w:rPr>
        <w:t xml:space="preserve">Questão 05) </w:t>
      </w:r>
      <w:r w:rsidR="005D5730" w:rsidRPr="009752D9">
        <w:rPr>
          <w:rFonts w:ascii="Times New Roman" w:hAnsi="Times New Roman" w:cs="Times New Roman"/>
          <w:lang w:val="es-ES"/>
        </w:rPr>
        <w:t xml:space="preserve">Nosotros veremos  el teatro de una ciudad muy </w:t>
      </w:r>
      <w:r w:rsidR="005D5730" w:rsidRPr="009752D9">
        <w:rPr>
          <w:rFonts w:ascii="Times New Roman" w:hAnsi="Times New Roman" w:cs="Times New Roman"/>
          <w:lang w:val="es-AR"/>
        </w:rPr>
        <w:t>importante como Rio de Janeiro.</w:t>
      </w:r>
    </w:p>
    <w:p w:rsidR="00F45BB1" w:rsidRPr="00F45BB1" w:rsidRDefault="00F45BB1" w:rsidP="009752D9">
      <w:pPr>
        <w:autoSpaceDE w:val="0"/>
        <w:autoSpaceDN w:val="0"/>
        <w:adjustRightInd w:val="0"/>
        <w:spacing w:after="0" w:line="240" w:lineRule="auto"/>
        <w:ind w:right="-24"/>
        <w:rPr>
          <w:rFonts w:ascii="Times New Roman" w:hAnsi="Times New Roman" w:cs="Times New Roman"/>
          <w:bCs/>
          <w:sz w:val="6"/>
          <w:szCs w:val="6"/>
          <w:lang w:val="es-AR"/>
        </w:rPr>
      </w:pPr>
    </w:p>
    <w:p w:rsidR="005D5730" w:rsidRPr="009752D9" w:rsidRDefault="005D5730" w:rsidP="009752D9">
      <w:pPr>
        <w:autoSpaceDE w:val="0"/>
        <w:autoSpaceDN w:val="0"/>
        <w:adjustRightInd w:val="0"/>
        <w:spacing w:after="0" w:line="240" w:lineRule="auto"/>
        <w:ind w:right="-24"/>
        <w:rPr>
          <w:rFonts w:ascii="Times New Roman" w:hAnsi="Times New Roman" w:cs="Times New Roman"/>
          <w:lang w:val="es-AR"/>
        </w:rPr>
      </w:pPr>
      <w:r w:rsidRPr="009752D9">
        <w:rPr>
          <w:rFonts w:ascii="Times New Roman" w:hAnsi="Times New Roman" w:cs="Times New Roman"/>
          <w:lang w:val="es-AR"/>
        </w:rPr>
        <w:t>a) Nosotros vais  a ver el teatro de una ciudad muy importante como Rio de Janeiro.</w:t>
      </w:r>
    </w:p>
    <w:p w:rsidR="005D5730" w:rsidRPr="00897002" w:rsidRDefault="005D5730" w:rsidP="009752D9">
      <w:pPr>
        <w:autoSpaceDE w:val="0"/>
        <w:autoSpaceDN w:val="0"/>
        <w:adjustRightInd w:val="0"/>
        <w:spacing w:after="0" w:line="240" w:lineRule="auto"/>
        <w:ind w:right="-24"/>
        <w:rPr>
          <w:rFonts w:ascii="Times New Roman" w:hAnsi="Times New Roman" w:cs="Times New Roman"/>
          <w:color w:val="C00000"/>
          <w:lang w:val="es-AR"/>
        </w:rPr>
      </w:pPr>
      <w:r w:rsidRPr="00897002">
        <w:rPr>
          <w:rFonts w:ascii="Times New Roman" w:hAnsi="Times New Roman" w:cs="Times New Roman"/>
          <w:color w:val="C00000"/>
          <w:lang w:val="es-AR"/>
        </w:rPr>
        <w:t>b) Nosotros vamos a ver el teatro de una ciudad muy importante como Rio de Janeiro.</w:t>
      </w:r>
    </w:p>
    <w:p w:rsidR="005D5730" w:rsidRPr="009752D9" w:rsidRDefault="005D5730" w:rsidP="009752D9">
      <w:pPr>
        <w:autoSpaceDE w:val="0"/>
        <w:autoSpaceDN w:val="0"/>
        <w:adjustRightInd w:val="0"/>
        <w:spacing w:after="0" w:line="240" w:lineRule="auto"/>
        <w:ind w:right="-24"/>
        <w:rPr>
          <w:rFonts w:ascii="Times New Roman" w:hAnsi="Times New Roman" w:cs="Times New Roman"/>
          <w:lang w:val="es-AR"/>
        </w:rPr>
      </w:pPr>
      <w:r w:rsidRPr="009752D9">
        <w:rPr>
          <w:rFonts w:ascii="Times New Roman" w:hAnsi="Times New Roman" w:cs="Times New Roman"/>
          <w:lang w:val="es-AR"/>
        </w:rPr>
        <w:t>c) Nosotros voy a ver el teatro de una ciudad muy importante como Rio de Janeiro.</w:t>
      </w:r>
    </w:p>
    <w:p w:rsidR="005D5730" w:rsidRPr="009752D9" w:rsidRDefault="005D5730" w:rsidP="009752D9">
      <w:pPr>
        <w:autoSpaceDE w:val="0"/>
        <w:autoSpaceDN w:val="0"/>
        <w:adjustRightInd w:val="0"/>
        <w:spacing w:after="0" w:line="240" w:lineRule="auto"/>
        <w:ind w:right="-24"/>
        <w:rPr>
          <w:rFonts w:ascii="Times New Roman" w:hAnsi="Times New Roman" w:cs="Times New Roman"/>
          <w:lang w:val="es-AR"/>
        </w:rPr>
      </w:pPr>
      <w:r w:rsidRPr="009752D9">
        <w:rPr>
          <w:rFonts w:ascii="Times New Roman" w:hAnsi="Times New Roman" w:cs="Times New Roman"/>
          <w:lang w:val="es-AR"/>
        </w:rPr>
        <w:t>d) Nosotros vas a  ver el teatro de una ciudad muy importante como Rio de Janeiro</w:t>
      </w:r>
    </w:p>
    <w:p w:rsidR="00F45BB1" w:rsidRPr="00714641" w:rsidRDefault="00F45BB1" w:rsidP="009752D9">
      <w:pPr>
        <w:spacing w:after="0" w:line="240" w:lineRule="auto"/>
        <w:ind w:right="-24"/>
        <w:rPr>
          <w:rFonts w:ascii="Times New Roman" w:hAnsi="Times New Roman" w:cs="Times New Roman"/>
          <w:sz w:val="10"/>
          <w:szCs w:val="12"/>
          <w:lang w:val="es-AR"/>
        </w:rPr>
      </w:pPr>
    </w:p>
    <w:p w:rsidR="005D5730" w:rsidRDefault="00F45BB1" w:rsidP="009752D9">
      <w:pPr>
        <w:spacing w:after="0" w:line="240" w:lineRule="auto"/>
        <w:ind w:right="-24"/>
        <w:rPr>
          <w:rFonts w:ascii="Times New Roman" w:hAnsi="Times New Roman" w:cs="Times New Roman"/>
          <w:lang w:val="es-AR"/>
        </w:rPr>
      </w:pPr>
      <w:r>
        <w:rPr>
          <w:rFonts w:ascii="Times New Roman" w:hAnsi="Times New Roman" w:cs="Times New Roman"/>
          <w:b/>
          <w:sz w:val="24"/>
          <w:szCs w:val="24"/>
          <w:lang w:val="es-ES"/>
        </w:rPr>
        <w:t xml:space="preserve">Questão 06) </w:t>
      </w:r>
      <w:r w:rsidR="005D5730" w:rsidRPr="009752D9">
        <w:rPr>
          <w:rFonts w:ascii="Times New Roman" w:hAnsi="Times New Roman" w:cs="Times New Roman"/>
          <w:lang w:val="es-AR"/>
        </w:rPr>
        <w:t>Vosotros venderéis el coche para compra un nuevo.</w:t>
      </w:r>
    </w:p>
    <w:p w:rsidR="00F45BB1" w:rsidRPr="00714641" w:rsidRDefault="00F45BB1" w:rsidP="009752D9">
      <w:pPr>
        <w:spacing w:after="0" w:line="240" w:lineRule="auto"/>
        <w:ind w:right="-24"/>
        <w:rPr>
          <w:rFonts w:ascii="Times New Roman" w:hAnsi="Times New Roman" w:cs="Times New Roman"/>
          <w:sz w:val="6"/>
          <w:szCs w:val="12"/>
          <w:lang w:val="es-AR"/>
        </w:rPr>
      </w:pPr>
    </w:p>
    <w:p w:rsidR="005D5730" w:rsidRPr="009752D9" w:rsidRDefault="005D5730" w:rsidP="009752D9">
      <w:pPr>
        <w:spacing w:after="0" w:line="240" w:lineRule="auto"/>
        <w:ind w:right="-24"/>
        <w:rPr>
          <w:rFonts w:ascii="Times New Roman" w:hAnsi="Times New Roman" w:cs="Times New Roman"/>
          <w:lang w:val="es-AR"/>
        </w:rPr>
      </w:pPr>
      <w:r w:rsidRPr="009752D9">
        <w:rPr>
          <w:rFonts w:ascii="Times New Roman" w:hAnsi="Times New Roman" w:cs="Times New Roman"/>
          <w:lang w:val="es-AR"/>
        </w:rPr>
        <w:t>a) Vosotros vamos a vender el coche para compra un nuevo.</w:t>
      </w:r>
    </w:p>
    <w:p w:rsidR="005D5730" w:rsidRPr="009752D9" w:rsidRDefault="005D5730" w:rsidP="009752D9">
      <w:pPr>
        <w:spacing w:after="0" w:line="240" w:lineRule="auto"/>
        <w:ind w:right="-24"/>
        <w:rPr>
          <w:rFonts w:ascii="Times New Roman" w:hAnsi="Times New Roman" w:cs="Times New Roman"/>
          <w:lang w:val="es-AR"/>
        </w:rPr>
      </w:pPr>
      <w:r w:rsidRPr="009752D9">
        <w:rPr>
          <w:rFonts w:ascii="Times New Roman" w:hAnsi="Times New Roman" w:cs="Times New Roman"/>
          <w:lang w:val="es-AR"/>
        </w:rPr>
        <w:t>b) Vosotros venderéis el coche para compra un nuevo.</w:t>
      </w:r>
    </w:p>
    <w:p w:rsidR="005D5730" w:rsidRPr="009752D9" w:rsidRDefault="005D5730" w:rsidP="009752D9">
      <w:pPr>
        <w:spacing w:after="0" w:line="240" w:lineRule="auto"/>
        <w:ind w:right="-24"/>
        <w:rPr>
          <w:rFonts w:ascii="Times New Roman" w:hAnsi="Times New Roman" w:cs="Times New Roman"/>
          <w:lang w:val="es-AR"/>
        </w:rPr>
      </w:pPr>
      <w:r w:rsidRPr="009752D9">
        <w:rPr>
          <w:rFonts w:ascii="Times New Roman" w:hAnsi="Times New Roman" w:cs="Times New Roman"/>
          <w:lang w:val="es-AR"/>
        </w:rPr>
        <w:t>c) Vosotros va a venderes el coche para compra un nuevo.</w:t>
      </w:r>
    </w:p>
    <w:p w:rsidR="005D5730" w:rsidRPr="00EE0F21" w:rsidRDefault="005D5730" w:rsidP="009752D9">
      <w:pPr>
        <w:spacing w:after="0" w:line="240" w:lineRule="auto"/>
        <w:ind w:right="-24"/>
        <w:rPr>
          <w:rFonts w:ascii="Times New Roman" w:hAnsi="Times New Roman" w:cs="Times New Roman"/>
          <w:color w:val="C00000"/>
          <w:lang w:val="es-AR"/>
        </w:rPr>
      </w:pPr>
      <w:r w:rsidRPr="00EE0F21">
        <w:rPr>
          <w:rFonts w:ascii="Times New Roman" w:hAnsi="Times New Roman" w:cs="Times New Roman"/>
          <w:color w:val="C00000"/>
          <w:lang w:val="es-AR"/>
        </w:rPr>
        <w:t>d) Vosotros váis a vender el coche para compra un nuevo.     </w:t>
      </w:r>
    </w:p>
    <w:p w:rsidR="005D5730" w:rsidRDefault="00C621C7" w:rsidP="009752D9">
      <w:pPr>
        <w:spacing w:after="0" w:line="240" w:lineRule="auto"/>
        <w:ind w:right="-24"/>
        <w:rPr>
          <w:rFonts w:ascii="Times New Roman" w:hAnsi="Times New Roman" w:cs="Times New Roman"/>
          <w:lang w:val="es-AR"/>
        </w:rPr>
      </w:pPr>
      <w:r>
        <w:rPr>
          <w:rFonts w:ascii="Times New Roman" w:hAnsi="Times New Roman" w:cs="Times New Roman"/>
          <w:b/>
          <w:sz w:val="24"/>
          <w:szCs w:val="24"/>
          <w:lang w:val="es-ES"/>
        </w:rPr>
        <w:t xml:space="preserve">Questão 07) </w:t>
      </w:r>
      <w:r w:rsidR="005D5730" w:rsidRPr="009752D9">
        <w:rPr>
          <w:rFonts w:ascii="Times New Roman" w:hAnsi="Times New Roman" w:cs="Times New Roman"/>
          <w:lang w:val="es-AR"/>
        </w:rPr>
        <w:t>Completa  las  frases  con  la  perífrasis  de  fu</w:t>
      </w:r>
      <w:r>
        <w:rPr>
          <w:rFonts w:ascii="Times New Roman" w:hAnsi="Times New Roman" w:cs="Times New Roman"/>
          <w:lang w:val="es-AR"/>
        </w:rPr>
        <w:t>turo:  Ir  +  a  +  infinitivo.</w:t>
      </w:r>
    </w:p>
    <w:p w:rsidR="00C621C7" w:rsidRPr="00C621C7" w:rsidRDefault="00C621C7" w:rsidP="009752D9">
      <w:pPr>
        <w:spacing w:after="0" w:line="240" w:lineRule="auto"/>
        <w:ind w:right="-24"/>
        <w:rPr>
          <w:rFonts w:ascii="Times New Roman" w:hAnsi="Times New Roman" w:cs="Times New Roman"/>
          <w:sz w:val="8"/>
          <w:szCs w:val="6"/>
          <w:lang w:val="es-AR"/>
        </w:rPr>
      </w:pPr>
    </w:p>
    <w:p w:rsidR="005D5730" w:rsidRPr="009752D9" w:rsidRDefault="005D5730" w:rsidP="009752D9">
      <w:pPr>
        <w:spacing w:after="0" w:line="240" w:lineRule="auto"/>
        <w:ind w:right="-24"/>
        <w:rPr>
          <w:rFonts w:ascii="Times New Roman" w:hAnsi="Times New Roman" w:cs="Times New Roman"/>
          <w:lang w:val="es-AR"/>
        </w:rPr>
      </w:pPr>
      <w:r w:rsidRPr="009752D9">
        <w:rPr>
          <w:rFonts w:ascii="Times New Roman" w:hAnsi="Times New Roman" w:cs="Times New Roman"/>
          <w:lang w:val="es-AR"/>
        </w:rPr>
        <w:t xml:space="preserve">a)  Mañana  yo  </w:t>
      </w:r>
      <w:r w:rsidR="00D22247">
        <w:rPr>
          <w:rFonts w:ascii="Times New Roman" w:hAnsi="Times New Roman" w:cs="Times New Roman"/>
          <w:lang w:val="es-AR"/>
        </w:rPr>
        <w:t>voy a salir</w:t>
      </w:r>
      <w:r w:rsidRPr="009752D9">
        <w:rPr>
          <w:rFonts w:ascii="Times New Roman" w:hAnsi="Times New Roman" w:cs="Times New Roman"/>
          <w:lang w:val="es-AR"/>
        </w:rPr>
        <w:t xml:space="preserve">  (salir)  con  mis  amigos. </w:t>
      </w:r>
    </w:p>
    <w:p w:rsidR="005D5730" w:rsidRPr="009752D9" w:rsidRDefault="005D5730" w:rsidP="009752D9">
      <w:pPr>
        <w:spacing w:after="0" w:line="240" w:lineRule="auto"/>
        <w:ind w:right="-24"/>
        <w:rPr>
          <w:rFonts w:ascii="Times New Roman" w:hAnsi="Times New Roman" w:cs="Times New Roman"/>
          <w:lang w:val="es-AR"/>
        </w:rPr>
      </w:pPr>
      <w:r w:rsidRPr="009752D9">
        <w:rPr>
          <w:rFonts w:ascii="Times New Roman" w:hAnsi="Times New Roman" w:cs="Times New Roman"/>
          <w:lang w:val="es-AR"/>
        </w:rPr>
        <w:t xml:space="preserve">b)  Y  tú,  ¿  </w:t>
      </w:r>
      <w:r w:rsidR="00D22247">
        <w:rPr>
          <w:rFonts w:ascii="Times New Roman" w:hAnsi="Times New Roman" w:cs="Times New Roman"/>
          <w:lang w:val="es-AR"/>
        </w:rPr>
        <w:t>vamos a estudiar</w:t>
      </w:r>
      <w:r w:rsidRPr="009752D9">
        <w:rPr>
          <w:rFonts w:ascii="Times New Roman" w:hAnsi="Times New Roman" w:cs="Times New Roman"/>
          <w:lang w:val="es-AR"/>
        </w:rPr>
        <w:t xml:space="preserve"> (estudiar)  matemáticas? </w:t>
      </w:r>
    </w:p>
    <w:p w:rsidR="005D5730" w:rsidRPr="009752D9" w:rsidRDefault="005D5730" w:rsidP="009752D9">
      <w:pPr>
        <w:spacing w:after="0" w:line="240" w:lineRule="auto"/>
        <w:ind w:right="-24"/>
        <w:rPr>
          <w:rFonts w:ascii="Times New Roman" w:hAnsi="Times New Roman" w:cs="Times New Roman"/>
          <w:lang w:val="es-AR"/>
        </w:rPr>
      </w:pPr>
      <w:r w:rsidRPr="009752D9">
        <w:rPr>
          <w:rFonts w:ascii="Times New Roman" w:hAnsi="Times New Roman" w:cs="Times New Roman"/>
          <w:lang w:val="es-AR"/>
        </w:rPr>
        <w:t xml:space="preserve">c)  Juliana  </w:t>
      </w:r>
      <w:r w:rsidR="00181378">
        <w:rPr>
          <w:rFonts w:ascii="Times New Roman" w:hAnsi="Times New Roman" w:cs="Times New Roman"/>
          <w:lang w:val="es-AR"/>
        </w:rPr>
        <w:t>esta a ver</w:t>
      </w:r>
      <w:r w:rsidRPr="009752D9">
        <w:rPr>
          <w:rFonts w:ascii="Times New Roman" w:hAnsi="Times New Roman" w:cs="Times New Roman"/>
          <w:lang w:val="es-AR"/>
        </w:rPr>
        <w:t xml:space="preserve">  (ver)  una  película  en  el  cine. </w:t>
      </w:r>
    </w:p>
    <w:p w:rsidR="005D5730" w:rsidRPr="009752D9" w:rsidRDefault="005D5730" w:rsidP="009752D9">
      <w:pPr>
        <w:spacing w:after="0" w:line="240" w:lineRule="auto"/>
        <w:ind w:right="-24"/>
        <w:rPr>
          <w:rFonts w:ascii="Times New Roman" w:hAnsi="Times New Roman" w:cs="Times New Roman"/>
          <w:lang w:val="es-AR"/>
        </w:rPr>
      </w:pPr>
      <w:r w:rsidRPr="009752D9">
        <w:rPr>
          <w:rFonts w:ascii="Times New Roman" w:hAnsi="Times New Roman" w:cs="Times New Roman"/>
          <w:lang w:val="es-AR"/>
        </w:rPr>
        <w:lastRenderedPageBreak/>
        <w:t xml:space="preserve">d)  El  fin  de  semana  nosotros </w:t>
      </w:r>
      <w:r w:rsidR="00181378">
        <w:rPr>
          <w:rFonts w:ascii="Times New Roman" w:hAnsi="Times New Roman" w:cs="Times New Roman"/>
          <w:lang w:val="es-AR"/>
        </w:rPr>
        <w:t>vamos a conocer</w:t>
      </w:r>
      <w:r w:rsidRPr="009752D9">
        <w:rPr>
          <w:rFonts w:ascii="Times New Roman" w:hAnsi="Times New Roman" w:cs="Times New Roman"/>
          <w:lang w:val="es-AR"/>
        </w:rPr>
        <w:t xml:space="preserve">  (conocer)  una  cascada  estupenda. </w:t>
      </w:r>
    </w:p>
    <w:p w:rsidR="005D5730" w:rsidRPr="009752D9" w:rsidRDefault="005D5730" w:rsidP="009752D9">
      <w:pPr>
        <w:spacing w:after="0" w:line="240" w:lineRule="auto"/>
        <w:ind w:right="-24"/>
        <w:rPr>
          <w:rFonts w:ascii="Times New Roman" w:hAnsi="Times New Roman" w:cs="Times New Roman"/>
          <w:lang w:val="es-ES"/>
        </w:rPr>
      </w:pPr>
      <w:r w:rsidRPr="009752D9">
        <w:rPr>
          <w:rFonts w:ascii="Times New Roman" w:hAnsi="Times New Roman" w:cs="Times New Roman"/>
          <w:lang w:val="es-AR"/>
        </w:rPr>
        <w:t>e)  Los  alumnos</w:t>
      </w:r>
      <w:r w:rsidR="00D3390D">
        <w:rPr>
          <w:rFonts w:ascii="Times New Roman" w:hAnsi="Times New Roman" w:cs="Times New Roman"/>
          <w:lang w:val="es-AR"/>
        </w:rPr>
        <w:t xml:space="preserve"> </w:t>
      </w:r>
      <w:r w:rsidR="004C22F3">
        <w:rPr>
          <w:rFonts w:ascii="Times New Roman" w:hAnsi="Times New Roman" w:cs="Times New Roman"/>
          <w:lang w:val="es-AR"/>
        </w:rPr>
        <w:t>van a escribir</w:t>
      </w:r>
      <w:r w:rsidRPr="009752D9">
        <w:rPr>
          <w:rFonts w:ascii="Times New Roman" w:hAnsi="Times New Roman" w:cs="Times New Roman"/>
          <w:lang w:val="es-AR"/>
        </w:rPr>
        <w:t xml:space="preserve">  (escribir)  una  carta  al  director.</w:t>
      </w:r>
    </w:p>
    <w:p w:rsidR="00C621C7" w:rsidRPr="00C621C7" w:rsidRDefault="00C621C7" w:rsidP="009752D9">
      <w:pPr>
        <w:spacing w:after="0" w:line="240" w:lineRule="auto"/>
        <w:ind w:right="-24"/>
        <w:jc w:val="both"/>
        <w:rPr>
          <w:rFonts w:ascii="Times New Roman" w:hAnsi="Times New Roman" w:cs="Times New Roman"/>
          <w:sz w:val="12"/>
          <w:szCs w:val="12"/>
          <w:lang w:val="es-ES"/>
        </w:rPr>
      </w:pPr>
    </w:p>
    <w:p w:rsidR="005D5730" w:rsidRPr="00C621C7" w:rsidRDefault="005D5730" w:rsidP="009752D9">
      <w:pPr>
        <w:spacing w:after="0" w:line="240" w:lineRule="auto"/>
        <w:ind w:right="-24"/>
        <w:jc w:val="both"/>
        <w:rPr>
          <w:rFonts w:ascii="Times New Roman" w:hAnsi="Times New Roman" w:cs="Times New Roman"/>
          <w:i/>
          <w:sz w:val="24"/>
          <w:szCs w:val="24"/>
          <w:lang w:val="es-ES"/>
        </w:rPr>
      </w:pPr>
      <w:r w:rsidRPr="00C621C7">
        <w:rPr>
          <w:rFonts w:ascii="Times New Roman" w:hAnsi="Times New Roman" w:cs="Times New Roman"/>
          <w:i/>
          <w:sz w:val="24"/>
          <w:szCs w:val="24"/>
          <w:lang w:val="es-ES"/>
        </w:rPr>
        <w:t xml:space="preserve">Lee el texto a continuación. </w:t>
      </w:r>
    </w:p>
    <w:p w:rsidR="005D5730" w:rsidRDefault="005D5730" w:rsidP="009752D9">
      <w:pPr>
        <w:spacing w:after="0" w:line="240" w:lineRule="auto"/>
        <w:ind w:right="-24"/>
        <w:jc w:val="center"/>
        <w:rPr>
          <w:rFonts w:ascii="Times New Roman" w:hAnsi="Times New Roman" w:cs="Times New Roman"/>
          <w:sz w:val="24"/>
          <w:szCs w:val="24"/>
          <w:lang w:val="es-ES"/>
        </w:rPr>
      </w:pPr>
      <w:r w:rsidRPr="009752D9">
        <w:rPr>
          <w:rFonts w:ascii="Times New Roman" w:hAnsi="Times New Roman" w:cs="Times New Roman"/>
          <w:sz w:val="24"/>
          <w:szCs w:val="24"/>
          <w:lang w:val="es-ES"/>
        </w:rPr>
        <w:t>La democracia frente a otras formas de gobierno</w:t>
      </w:r>
    </w:p>
    <w:p w:rsidR="00C621C7" w:rsidRPr="00C621C7" w:rsidRDefault="00C621C7" w:rsidP="009752D9">
      <w:pPr>
        <w:spacing w:after="0" w:line="240" w:lineRule="auto"/>
        <w:ind w:right="-24"/>
        <w:jc w:val="center"/>
        <w:rPr>
          <w:rFonts w:ascii="Times New Roman" w:hAnsi="Times New Roman" w:cs="Times New Roman"/>
          <w:sz w:val="12"/>
          <w:szCs w:val="24"/>
          <w:lang w:val="es-ES"/>
        </w:rPr>
      </w:pPr>
    </w:p>
    <w:p w:rsidR="005D5730" w:rsidRPr="009752D9" w:rsidRDefault="005D5730" w:rsidP="009752D9">
      <w:pPr>
        <w:spacing w:after="0" w:line="240" w:lineRule="auto"/>
        <w:ind w:right="-24"/>
        <w:jc w:val="both"/>
        <w:rPr>
          <w:rFonts w:ascii="Times New Roman" w:hAnsi="Times New Roman" w:cs="Times New Roman"/>
          <w:sz w:val="24"/>
          <w:szCs w:val="24"/>
          <w:lang w:val="es-ES"/>
        </w:rPr>
      </w:pPr>
      <w:r w:rsidRPr="009752D9">
        <w:rPr>
          <w:rFonts w:ascii="Times New Roman" w:hAnsi="Times New Roman" w:cs="Times New Roman"/>
          <w:sz w:val="24"/>
          <w:szCs w:val="24"/>
          <w:lang w:val="es-ES"/>
        </w:rPr>
        <w:t xml:space="preserve">A Aristóteles debemos la primera clasificación de las formas de gobierno, en función del </w:t>
      </w:r>
      <w:r w:rsidRPr="005110DC">
        <w:rPr>
          <w:rFonts w:ascii="Times New Roman" w:hAnsi="Times New Roman" w:cs="Times New Roman"/>
          <w:b/>
          <w:bCs/>
          <w:color w:val="C00000"/>
          <w:sz w:val="24"/>
          <w:szCs w:val="24"/>
          <w:lang w:val="es-ES"/>
        </w:rPr>
        <w:t>nú</w:t>
      </w:r>
      <w:r w:rsidRPr="001727EE">
        <w:rPr>
          <w:rFonts w:ascii="Times New Roman" w:hAnsi="Times New Roman" w:cs="Times New Roman"/>
          <w:b/>
          <w:bCs/>
          <w:sz w:val="24"/>
          <w:szCs w:val="24"/>
          <w:lang w:val="es-ES"/>
        </w:rPr>
        <w:t>mero</w:t>
      </w:r>
      <w:r w:rsidRPr="009752D9">
        <w:rPr>
          <w:rFonts w:ascii="Times New Roman" w:hAnsi="Times New Roman" w:cs="Times New Roman"/>
          <w:sz w:val="24"/>
          <w:szCs w:val="24"/>
          <w:lang w:val="es-ES"/>
        </w:rPr>
        <w:t xml:space="preserve"> de  gobernantes.  Así,  la monarquía se  caracteriza  por  el  gobierno  de  uno,  la aristocracia por  el gobierno de pocos, y la </w:t>
      </w:r>
      <w:r w:rsidRPr="00F85716">
        <w:rPr>
          <w:rFonts w:ascii="Times New Roman" w:hAnsi="Times New Roman" w:cs="Times New Roman"/>
          <w:b/>
          <w:bCs/>
          <w:sz w:val="24"/>
          <w:szCs w:val="24"/>
          <w:lang w:val="es-ES"/>
        </w:rPr>
        <w:t>re</w:t>
      </w:r>
      <w:r w:rsidRPr="00F85716">
        <w:rPr>
          <w:rFonts w:ascii="Times New Roman" w:hAnsi="Times New Roman" w:cs="Times New Roman"/>
          <w:b/>
          <w:bCs/>
          <w:color w:val="C00000"/>
          <w:sz w:val="24"/>
          <w:szCs w:val="24"/>
          <w:lang w:val="es-ES"/>
        </w:rPr>
        <w:t>pú</w:t>
      </w:r>
      <w:r w:rsidRPr="00F85716">
        <w:rPr>
          <w:rFonts w:ascii="Times New Roman" w:hAnsi="Times New Roman" w:cs="Times New Roman"/>
          <w:b/>
          <w:bCs/>
          <w:sz w:val="24"/>
          <w:szCs w:val="24"/>
          <w:lang w:val="es-ES"/>
        </w:rPr>
        <w:t>blica</w:t>
      </w:r>
      <w:r w:rsidRPr="009752D9">
        <w:rPr>
          <w:rFonts w:ascii="Times New Roman" w:hAnsi="Times New Roman" w:cs="Times New Roman"/>
          <w:sz w:val="24"/>
          <w:szCs w:val="24"/>
          <w:lang w:val="es-ES"/>
        </w:rPr>
        <w:t xml:space="preserve"> por el gobierno de la mayoría (en otras ocasiones «todos»); por el contrario, degeneraciones suyas son: de la monarquía, la tiranía; de la aristocracia, la tiranía; y de la república, la democracia (en otras ocasiones habla de demagogia). </w:t>
      </w:r>
    </w:p>
    <w:p w:rsidR="006607B4" w:rsidRPr="006607B4" w:rsidRDefault="006607B4" w:rsidP="009752D9">
      <w:pPr>
        <w:spacing w:after="0" w:line="240" w:lineRule="auto"/>
        <w:ind w:right="-24"/>
        <w:jc w:val="both"/>
        <w:rPr>
          <w:rFonts w:ascii="Times New Roman" w:hAnsi="Times New Roman" w:cs="Times New Roman"/>
          <w:sz w:val="12"/>
          <w:szCs w:val="12"/>
          <w:lang w:val="es-ES"/>
        </w:rPr>
      </w:pPr>
    </w:p>
    <w:p w:rsidR="005D5730" w:rsidRPr="009752D9" w:rsidRDefault="006607B4" w:rsidP="009752D9">
      <w:pPr>
        <w:spacing w:after="0" w:line="240" w:lineRule="auto"/>
        <w:ind w:right="-24"/>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Questão 08) </w:t>
      </w:r>
      <w:r w:rsidR="005D5730" w:rsidRPr="009752D9">
        <w:rPr>
          <w:rFonts w:ascii="Times New Roman" w:hAnsi="Times New Roman" w:cs="Times New Roman"/>
          <w:sz w:val="24"/>
          <w:szCs w:val="24"/>
          <w:lang w:val="es-ES"/>
        </w:rPr>
        <w:t xml:space="preserve">Circula la sílaba fuerte de las palabras subrayadas. </w:t>
      </w:r>
    </w:p>
    <w:p w:rsidR="005D5730" w:rsidRPr="009752D9" w:rsidRDefault="007030FE" w:rsidP="009752D9">
      <w:pPr>
        <w:spacing w:after="0" w:line="240" w:lineRule="auto"/>
        <w:ind w:right="-24"/>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5730" w:rsidRPr="007030FE" w:rsidRDefault="005D5730" w:rsidP="009752D9">
      <w:pPr>
        <w:spacing w:after="0" w:line="240" w:lineRule="auto"/>
        <w:ind w:right="-24"/>
        <w:jc w:val="both"/>
        <w:rPr>
          <w:rFonts w:ascii="Times New Roman" w:hAnsi="Times New Roman" w:cs="Times New Roman"/>
          <w:sz w:val="12"/>
          <w:szCs w:val="12"/>
          <w:lang w:val="es-ES"/>
        </w:rPr>
      </w:pPr>
      <w:r w:rsidRPr="007030FE">
        <w:rPr>
          <w:rFonts w:ascii="Times New Roman" w:hAnsi="Times New Roman" w:cs="Times New Roman"/>
          <w:sz w:val="12"/>
          <w:szCs w:val="12"/>
          <w:lang w:val="es-ES"/>
        </w:rPr>
        <w:t xml:space="preserve"> </w:t>
      </w:r>
    </w:p>
    <w:p w:rsidR="005D5730" w:rsidRPr="009752D9" w:rsidRDefault="007030FE" w:rsidP="009752D9">
      <w:pPr>
        <w:spacing w:after="0" w:line="240" w:lineRule="auto"/>
        <w:ind w:right="-24"/>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Questão 09) </w:t>
      </w:r>
      <w:r w:rsidR="005D5730" w:rsidRPr="009752D9">
        <w:rPr>
          <w:rFonts w:ascii="Times New Roman" w:hAnsi="Times New Roman" w:cs="Times New Roman"/>
          <w:sz w:val="24"/>
          <w:szCs w:val="24"/>
          <w:lang w:val="es-ES"/>
        </w:rPr>
        <w:t xml:space="preserve">Explica qué tienen en común esas palabras. </w:t>
      </w:r>
    </w:p>
    <w:p w:rsidR="005D5730" w:rsidRPr="00FE6076" w:rsidRDefault="00FE6076" w:rsidP="009752D9">
      <w:pPr>
        <w:spacing w:after="0" w:line="240" w:lineRule="auto"/>
        <w:ind w:right="-24"/>
        <w:jc w:val="both"/>
        <w:rPr>
          <w:rFonts w:ascii="Times New Roman" w:hAnsi="Times New Roman" w:cs="Times New Roman"/>
          <w:color w:val="C00000"/>
          <w:sz w:val="24"/>
          <w:szCs w:val="24"/>
          <w:lang w:val="es-ES"/>
        </w:rPr>
      </w:pPr>
      <w:r>
        <w:rPr>
          <w:rFonts w:ascii="Times New Roman" w:hAnsi="Times New Roman" w:cs="Times New Roman"/>
          <w:color w:val="C00000"/>
          <w:sz w:val="24"/>
          <w:szCs w:val="24"/>
          <w:lang w:val="es-ES"/>
        </w:rPr>
        <w:t>o acento na palavra</w:t>
      </w:r>
    </w:p>
    <w:p w:rsidR="005D5730" w:rsidRPr="007030FE" w:rsidRDefault="005D5730" w:rsidP="009752D9">
      <w:pPr>
        <w:spacing w:after="0" w:line="240" w:lineRule="auto"/>
        <w:ind w:right="-24"/>
        <w:jc w:val="both"/>
        <w:rPr>
          <w:rFonts w:ascii="Times New Roman" w:hAnsi="Times New Roman" w:cs="Times New Roman"/>
          <w:sz w:val="12"/>
          <w:szCs w:val="12"/>
          <w:lang w:val="es-ES"/>
        </w:rPr>
      </w:pPr>
      <w:r w:rsidRPr="007030FE">
        <w:rPr>
          <w:rFonts w:ascii="Times New Roman" w:hAnsi="Times New Roman" w:cs="Times New Roman"/>
          <w:sz w:val="12"/>
          <w:szCs w:val="12"/>
          <w:lang w:val="es-ES"/>
        </w:rPr>
        <w:t xml:space="preserve"> </w:t>
      </w:r>
    </w:p>
    <w:p w:rsidR="005D5730" w:rsidRPr="009752D9" w:rsidRDefault="007030FE" w:rsidP="009752D9">
      <w:pPr>
        <w:spacing w:after="0" w:line="240" w:lineRule="auto"/>
        <w:ind w:right="-24"/>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Questão 10) </w:t>
      </w:r>
      <w:r w:rsidR="005D5730" w:rsidRPr="009752D9">
        <w:rPr>
          <w:rFonts w:ascii="Times New Roman" w:hAnsi="Times New Roman" w:cs="Times New Roman"/>
          <w:sz w:val="24"/>
          <w:szCs w:val="24"/>
          <w:lang w:val="es-ES"/>
        </w:rPr>
        <w:t xml:space="preserve">Explica en qué se diferencian estas palabras. </w:t>
      </w:r>
    </w:p>
    <w:p w:rsidR="005D5730" w:rsidRPr="004876C1" w:rsidRDefault="004876C1" w:rsidP="009752D9">
      <w:pPr>
        <w:spacing w:after="0" w:line="240" w:lineRule="auto"/>
        <w:ind w:right="-24"/>
        <w:jc w:val="both"/>
        <w:rPr>
          <w:rFonts w:ascii="Times New Roman" w:hAnsi="Times New Roman" w:cs="Times New Roman"/>
          <w:color w:val="C00000"/>
          <w:sz w:val="24"/>
          <w:szCs w:val="24"/>
          <w:lang w:val="es-ES"/>
        </w:rPr>
      </w:pPr>
      <w:r>
        <w:rPr>
          <w:rFonts w:ascii="Times New Roman" w:hAnsi="Times New Roman" w:cs="Times New Roman"/>
          <w:color w:val="C00000"/>
          <w:sz w:val="24"/>
          <w:szCs w:val="24"/>
          <w:lang w:val="es-ES"/>
        </w:rPr>
        <w:t xml:space="preserve">O local onde está localizado </w:t>
      </w:r>
      <w:r w:rsidR="00385CF3">
        <w:rPr>
          <w:rFonts w:ascii="Times New Roman" w:hAnsi="Times New Roman" w:cs="Times New Roman"/>
          <w:color w:val="C00000"/>
          <w:sz w:val="24"/>
          <w:szCs w:val="24"/>
          <w:lang w:val="es-ES"/>
        </w:rPr>
        <w:t>o acento</w:t>
      </w:r>
    </w:p>
    <w:sectPr w:rsidR="005D5730" w:rsidRPr="004876C1" w:rsidSect="009752D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A86"/>
    <w:rsid w:val="00076A86"/>
    <w:rsid w:val="00145E16"/>
    <w:rsid w:val="00171F2F"/>
    <w:rsid w:val="001727EE"/>
    <w:rsid w:val="00181378"/>
    <w:rsid w:val="0024604D"/>
    <w:rsid w:val="00303CFB"/>
    <w:rsid w:val="00385CF3"/>
    <w:rsid w:val="00397AA8"/>
    <w:rsid w:val="003F3C89"/>
    <w:rsid w:val="00486C01"/>
    <w:rsid w:val="004876C1"/>
    <w:rsid w:val="004C22F3"/>
    <w:rsid w:val="005110DC"/>
    <w:rsid w:val="005D5730"/>
    <w:rsid w:val="006607B4"/>
    <w:rsid w:val="007030FE"/>
    <w:rsid w:val="00714641"/>
    <w:rsid w:val="00773A13"/>
    <w:rsid w:val="007C7AC1"/>
    <w:rsid w:val="00897002"/>
    <w:rsid w:val="009752D9"/>
    <w:rsid w:val="009754F2"/>
    <w:rsid w:val="009D2AB1"/>
    <w:rsid w:val="00BA4639"/>
    <w:rsid w:val="00C621C7"/>
    <w:rsid w:val="00D22247"/>
    <w:rsid w:val="00D3390D"/>
    <w:rsid w:val="00E424A5"/>
    <w:rsid w:val="00ED4A66"/>
    <w:rsid w:val="00EE0F21"/>
    <w:rsid w:val="00F45BB1"/>
    <w:rsid w:val="00F85716"/>
    <w:rsid w:val="00FD055B"/>
    <w:rsid w:val="00FE6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2DB0"/>
  <w15:docId w15:val="{BA597B25-69F5-FD4D-8DF0-A33D5001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97A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402265">
      <w:bodyDiv w:val="1"/>
      <w:marLeft w:val="0"/>
      <w:marRight w:val="0"/>
      <w:marTop w:val="0"/>
      <w:marBottom w:val="0"/>
      <w:divBdr>
        <w:top w:val="none" w:sz="0" w:space="0" w:color="auto"/>
        <w:left w:val="none" w:sz="0" w:space="0" w:color="auto"/>
        <w:bottom w:val="none" w:sz="0" w:space="0" w:color="auto"/>
        <w:right w:val="none" w:sz="0" w:space="0" w:color="auto"/>
      </w:divBdr>
      <w:divsChild>
        <w:div w:id="1854493987">
          <w:marLeft w:val="0"/>
          <w:marRight w:val="0"/>
          <w:marTop w:val="0"/>
          <w:marBottom w:val="0"/>
          <w:divBdr>
            <w:top w:val="none" w:sz="0" w:space="0" w:color="auto"/>
            <w:left w:val="none" w:sz="0" w:space="0" w:color="auto"/>
            <w:bottom w:val="none" w:sz="0" w:space="0" w:color="auto"/>
            <w:right w:val="none" w:sz="0" w:space="0" w:color="auto"/>
          </w:divBdr>
        </w:div>
        <w:div w:id="831144863">
          <w:marLeft w:val="0"/>
          <w:marRight w:val="0"/>
          <w:marTop w:val="0"/>
          <w:marBottom w:val="0"/>
          <w:divBdr>
            <w:top w:val="none" w:sz="0" w:space="0" w:color="auto"/>
            <w:left w:val="none" w:sz="0" w:space="0" w:color="auto"/>
            <w:bottom w:val="none" w:sz="0" w:space="0" w:color="auto"/>
            <w:right w:val="none" w:sz="0" w:space="0" w:color="auto"/>
          </w:divBdr>
        </w:div>
        <w:div w:id="1248151107">
          <w:marLeft w:val="0"/>
          <w:marRight w:val="0"/>
          <w:marTop w:val="0"/>
          <w:marBottom w:val="0"/>
          <w:divBdr>
            <w:top w:val="none" w:sz="0" w:space="0" w:color="auto"/>
            <w:left w:val="none" w:sz="0" w:space="0" w:color="auto"/>
            <w:bottom w:val="none" w:sz="0" w:space="0" w:color="auto"/>
            <w:right w:val="none" w:sz="0" w:space="0" w:color="auto"/>
          </w:divBdr>
        </w:div>
        <w:div w:id="1144590114">
          <w:marLeft w:val="0"/>
          <w:marRight w:val="0"/>
          <w:marTop w:val="0"/>
          <w:marBottom w:val="0"/>
          <w:divBdr>
            <w:top w:val="none" w:sz="0" w:space="0" w:color="auto"/>
            <w:left w:val="none" w:sz="0" w:space="0" w:color="auto"/>
            <w:bottom w:val="none" w:sz="0" w:space="0" w:color="auto"/>
            <w:right w:val="none" w:sz="0" w:space="0" w:color="auto"/>
          </w:divBdr>
        </w:div>
        <w:div w:id="632558981">
          <w:marLeft w:val="0"/>
          <w:marRight w:val="0"/>
          <w:marTop w:val="0"/>
          <w:marBottom w:val="0"/>
          <w:divBdr>
            <w:top w:val="none" w:sz="0" w:space="0" w:color="auto"/>
            <w:left w:val="none" w:sz="0" w:space="0" w:color="auto"/>
            <w:bottom w:val="none" w:sz="0" w:space="0" w:color="auto"/>
            <w:right w:val="none" w:sz="0" w:space="0" w:color="auto"/>
          </w:divBdr>
          <w:divsChild>
            <w:div w:id="255676319">
              <w:marLeft w:val="0"/>
              <w:marRight w:val="0"/>
              <w:marTop w:val="0"/>
              <w:marBottom w:val="0"/>
              <w:divBdr>
                <w:top w:val="none" w:sz="0" w:space="0" w:color="auto"/>
                <w:left w:val="none" w:sz="0" w:space="0" w:color="auto"/>
                <w:bottom w:val="none" w:sz="0" w:space="0" w:color="auto"/>
                <w:right w:val="none" w:sz="0" w:space="0" w:color="auto"/>
              </w:divBdr>
            </w:div>
          </w:divsChild>
        </w:div>
        <w:div w:id="339619782">
          <w:marLeft w:val="0"/>
          <w:marRight w:val="0"/>
          <w:marTop w:val="0"/>
          <w:marBottom w:val="0"/>
          <w:divBdr>
            <w:top w:val="none" w:sz="0" w:space="0" w:color="auto"/>
            <w:left w:val="none" w:sz="0" w:space="0" w:color="auto"/>
            <w:bottom w:val="none" w:sz="0" w:space="0" w:color="auto"/>
            <w:right w:val="none" w:sz="0" w:space="0" w:color="auto"/>
          </w:divBdr>
        </w:div>
      </w:divsChild>
    </w:div>
    <w:div w:id="20953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909</Words>
  <Characters>4913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Nany</dc:creator>
  <cp:keywords/>
  <dc:description/>
  <cp:lastModifiedBy>Maria Vitória</cp:lastModifiedBy>
  <cp:revision>20</cp:revision>
  <dcterms:created xsi:type="dcterms:W3CDTF">2021-03-27T14:40:00Z</dcterms:created>
  <dcterms:modified xsi:type="dcterms:W3CDTF">2021-03-27T15:39:00Z</dcterms:modified>
</cp:coreProperties>
</file>