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841"/>
        <w:gridCol w:w="2838"/>
        <w:gridCol w:w="1226"/>
        <w:gridCol w:w="1019"/>
        <w:gridCol w:w="1668"/>
        <w:gridCol w:w="987"/>
      </w:tblGrid>
      <w:tr w:rsidR="00E63959" w:rsidRPr="00E63959" w:rsidTr="00E63959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395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A4D2E7" wp14:editId="593B9A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63959" w:rsidRDefault="00485844" w:rsidP="002E642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113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Série: </w:t>
            </w:r>
            <w:r w:rsidR="008B503A" w:rsidRPr="00E63959">
              <w:rPr>
                <w:rFonts w:ascii="Times New Roman" w:hAnsi="Times New Roman" w:cs="Times New Roman"/>
                <w:b/>
              </w:rPr>
              <w:t>5º</w:t>
            </w:r>
            <w:r w:rsidR="00E63959" w:rsidRPr="00E63959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9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Professor</w:t>
            </w:r>
            <w:r w:rsidR="00CE3972" w:rsidRPr="00E63959">
              <w:rPr>
                <w:rFonts w:ascii="Times New Roman" w:hAnsi="Times New Roman" w:cs="Times New Roman"/>
                <w:b/>
              </w:rPr>
              <w:t>a</w:t>
            </w:r>
            <w:r w:rsidR="00485844" w:rsidRPr="00E63959">
              <w:rPr>
                <w:rFonts w:ascii="Times New Roman" w:hAnsi="Times New Roman" w:cs="Times New Roman"/>
                <w:b/>
              </w:rPr>
              <w:t>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485844" w:rsidRPr="00E63959" w:rsidRDefault="00485844" w:rsidP="00E63959">
            <w:pPr>
              <w:rPr>
                <w:rFonts w:ascii="Times New Roman" w:hAnsi="Times New Roman" w:cs="Times New Roman"/>
              </w:rPr>
            </w:pPr>
            <w:proofErr w:type="gramStart"/>
            <w:r w:rsidRPr="00E63959">
              <w:rPr>
                <w:rFonts w:ascii="Times New Roman" w:hAnsi="Times New Roman" w:cs="Times New Roman"/>
                <w:b/>
              </w:rPr>
              <w:t>Data:</w:t>
            </w:r>
            <w:proofErr w:type="gramEnd"/>
            <w:r w:rsidR="00F2750E">
              <w:rPr>
                <w:rFonts w:ascii="Times New Roman" w:hAnsi="Times New Roman" w:cs="Times New Roman"/>
                <w:b/>
              </w:rPr>
              <w:t>31</w:t>
            </w:r>
            <w:r w:rsidR="00E63959" w:rsidRPr="00E63959">
              <w:rPr>
                <w:rFonts w:ascii="Times New Roman" w:hAnsi="Times New Roman" w:cs="Times New Roman"/>
                <w:b/>
              </w:rPr>
              <w:t>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63959" w:rsidRDefault="00485844" w:rsidP="002E642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288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2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461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Nome: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</w:t>
            </w:r>
            <w:r w:rsidR="00F2750E">
              <w:rPr>
                <w:rFonts w:ascii="Times New Roman" w:hAnsi="Times New Roman" w:cs="Times New Roman"/>
                <w:b/>
              </w:rPr>
              <w:t>Joffre Júnior</w:t>
            </w:r>
          </w:p>
        </w:tc>
        <w:tc>
          <w:tcPr>
            <w:tcW w:w="476" w:type="pct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2E6428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6395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CE3972" w:rsidRPr="00E63959">
              <w:rPr>
                <w:rFonts w:ascii="Times New Roman" w:hAnsi="Times New Roman" w:cs="Times New Roman"/>
                <w:b/>
              </w:rPr>
              <w:t>CIÊNCIAS</w:t>
            </w:r>
          </w:p>
        </w:tc>
      </w:tr>
    </w:tbl>
    <w:p w:rsidR="00401146" w:rsidRPr="00E63959" w:rsidRDefault="0040114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34081" w:rsidRPr="00E63959" w:rsidRDefault="00DD31EF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rPr>
          <w:b/>
        </w:rPr>
        <w:t xml:space="preserve">Questão </w:t>
      </w:r>
      <w:proofErr w:type="gramStart"/>
      <w:r w:rsidRPr="00E63959">
        <w:rPr>
          <w:b/>
        </w:rPr>
        <w:t>1</w:t>
      </w:r>
      <w:proofErr w:type="gramEnd"/>
      <w:r w:rsidRPr="00E63959">
        <w:rPr>
          <w:b/>
        </w:rPr>
        <w:t>.</w:t>
      </w:r>
      <w:r w:rsidR="008B503A" w:rsidRPr="00E63959">
        <w:rPr>
          <w:b/>
        </w:rPr>
        <w:t xml:space="preserve">  </w:t>
      </w:r>
      <w:r w:rsidR="008B503A" w:rsidRPr="00E63959">
        <w:t>L</w:t>
      </w:r>
      <w:r w:rsidR="00C34081" w:rsidRPr="00E63959">
        <w:t>eia o texto e, em seguida, responda:</w:t>
      </w:r>
    </w:p>
    <w:p w:rsidR="00A82BD1" w:rsidRPr="00E63959" w:rsidRDefault="00A82BD1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sz w:val="16"/>
        </w:rPr>
      </w:pPr>
    </w:p>
    <w:p w:rsidR="00A82BD1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center"/>
        <w:textAlignment w:val="baseline"/>
        <w:rPr>
          <w:b/>
          <w:highlight w:val="lightGray"/>
        </w:rPr>
      </w:pPr>
      <w:proofErr w:type="gramStart"/>
      <w:r w:rsidRPr="00E63959">
        <w:rPr>
          <w:b/>
          <w:highlight w:val="lightGray"/>
        </w:rPr>
        <w:t>Ibama</w:t>
      </w:r>
      <w:proofErr w:type="gramEnd"/>
      <w:r w:rsidRPr="00E63959">
        <w:rPr>
          <w:b/>
          <w:highlight w:val="lightGray"/>
        </w:rPr>
        <w:t xml:space="preserve"> recebe alerta sobre o risco de um desastre ecológico em áreas de queimada</w:t>
      </w:r>
      <w:r w:rsidR="00A82BD1" w:rsidRPr="00E63959">
        <w:rPr>
          <w:b/>
          <w:highlight w:val="lightGray"/>
        </w:rPr>
        <w:t>.</w:t>
      </w:r>
    </w:p>
    <w:p w:rsidR="00A82BD1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b/>
          <w:sz w:val="12"/>
          <w:highlight w:val="lightGray"/>
        </w:rPr>
      </w:pPr>
    </w:p>
    <w:p w:rsidR="008B503A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</w:pPr>
      <w:r w:rsidRPr="00E63959">
        <w:tab/>
      </w:r>
      <w:r w:rsidRPr="00E63959">
        <w:tab/>
      </w:r>
      <w:r w:rsidR="008B503A" w:rsidRPr="00E63959">
        <w:t>“Empregados da fazenda Felicidade, em Mato Grosso, observam gado morto pel</w:t>
      </w:r>
      <w:r w:rsidRPr="00E63959">
        <w:t xml:space="preserve">o incêndio que destrói pastagem </w:t>
      </w:r>
      <w:r w:rsidR="008B503A" w:rsidRPr="00E63959">
        <w:t>e matas no estado e não para de avançar.”</w:t>
      </w:r>
    </w:p>
    <w:p w:rsidR="008B503A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225" w:afterAutospacing="0" w:line="240" w:lineRule="auto"/>
        <w:jc w:val="right"/>
        <w:textAlignment w:val="baseline"/>
      </w:pPr>
      <w:r w:rsidRPr="00E63959">
        <w:rPr>
          <w:highlight w:val="lightGray"/>
          <w:vertAlign w:val="subscript"/>
        </w:rPr>
        <w:t>(O Globo, 30/08/2010).</w:t>
      </w:r>
    </w:p>
    <w:p w:rsidR="008B503A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 xml:space="preserve">Na descrição acima, podemos encontrar um consumidor primário </w:t>
      </w:r>
      <w:proofErr w:type="gramStart"/>
      <w:r w:rsidRPr="00E63959">
        <w:t>da cadeia alimentar</w:t>
      </w:r>
      <w:proofErr w:type="gramEnd"/>
      <w:r w:rsidRPr="00E63959">
        <w:t xml:space="preserve"> de pastagem. Esse consumidor tem como representante:</w:t>
      </w:r>
    </w:p>
    <w:p w:rsidR="00E63959" w:rsidRPr="00E63959" w:rsidRDefault="00E63959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  <w:rPr>
          <w:sz w:val="6"/>
          <w:szCs w:val="6"/>
        </w:rPr>
      </w:pPr>
    </w:p>
    <w:p w:rsidR="008B503A" w:rsidRPr="00E63959" w:rsidRDefault="00F2750E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>
        <w:rPr>
          <w:color w:val="FF0000"/>
        </w:rPr>
        <w:t>X</w:t>
      </w:r>
      <w:r w:rsidR="008B503A" w:rsidRPr="00E63959">
        <w:t>a) o gado</w:t>
      </w:r>
      <w:r w:rsidR="008B503A" w:rsidRPr="00E63959">
        <w:br/>
        <w:t>b) a mata</w:t>
      </w:r>
      <w:r w:rsidR="008B503A" w:rsidRPr="00E63959">
        <w:br/>
        <w:t>c) o capim</w:t>
      </w:r>
      <w:r w:rsidR="008B503A" w:rsidRPr="00E63959">
        <w:br/>
        <w:t>d) o homem</w:t>
      </w:r>
    </w:p>
    <w:p w:rsidR="008808BA" w:rsidRPr="00E63959" w:rsidRDefault="008808B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Cadeia e teia alimentar são conceitos importantes em ecologia. Marque com 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>X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 para a afirmação correta.</w:t>
      </w:r>
    </w:p>
    <w:p w:rsidR="00E63959" w:rsidRPr="00E63959" w:rsidRDefault="00E6395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Numa cadeia alimentar, o fluxo de energia aumenta a cada nível trófico.</w:t>
      </w:r>
    </w:p>
    <w:p w:rsidR="00D42A70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Fungos e as bactérias agem em todos os organismos da teia e cadeia alimentar.</w:t>
      </w:r>
    </w:p>
    <w:p w:rsidR="00C34081" w:rsidRPr="00E63959" w:rsidRDefault="00F2750E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34081" w:rsidRPr="00E63959">
        <w:rPr>
          <w:rFonts w:ascii="Times New Roman" w:hAnsi="Times New Roman" w:cs="Times New Roman"/>
          <w:sz w:val="24"/>
          <w:szCs w:val="24"/>
        </w:rPr>
        <w:t>Denominamos</w:t>
      </w:r>
      <w:proofErr w:type="gramEnd"/>
      <w:r w:rsidR="00C34081" w:rsidRPr="00E63959">
        <w:rPr>
          <w:rFonts w:ascii="Times New Roman" w:hAnsi="Times New Roman" w:cs="Times New Roman"/>
          <w:sz w:val="24"/>
          <w:szCs w:val="24"/>
        </w:rPr>
        <w:t xml:space="preserve"> de níveis tróficos os diferentes </w:t>
      </w:r>
      <w:r w:rsidR="00D42A70" w:rsidRPr="00E63959">
        <w:rPr>
          <w:rFonts w:ascii="Times New Roman" w:hAnsi="Times New Roman" w:cs="Times New Roman"/>
          <w:sz w:val="24"/>
          <w:szCs w:val="24"/>
        </w:rPr>
        <w:t>grupos de organismos que não possuem relações de alimentações similares.</w:t>
      </w:r>
    </w:p>
    <w:p w:rsidR="00D42A70" w:rsidRPr="00E63959" w:rsidRDefault="00D42A70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A teia alimentar não é maneira realista de retratar as relações que ocorre no entre os seres vivos.</w:t>
      </w:r>
    </w:p>
    <w:p w:rsidR="005A14DA" w:rsidRPr="00E63959" w:rsidRDefault="005A14DA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D31EF" w:rsidRPr="00E63959" w:rsidRDefault="00DD31EF" w:rsidP="00A82BD1">
      <w:pPr>
        <w:tabs>
          <w:tab w:val="left" w:pos="142"/>
          <w:tab w:val="left" w:pos="284"/>
          <w:tab w:val="left" w:pos="1635"/>
        </w:tabs>
        <w:spacing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42A7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Para entender o funcionamento de qualquer </w:t>
      </w:r>
      <w:hyperlink r:id="rId11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ecossistema</w:t>
        </w:r>
      </w:hyperlink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essencial compreender as relações de alimentação que nele ocorrem. </w:t>
      </w:r>
      <w:r w:rsidR="005A14DA" w:rsidRPr="00E63959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alimentação demonstradas entre os grupos de organismos podem ser estudadas pela análise das </w:t>
      </w:r>
      <w:hyperlink r:id="rId12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cadeias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e </w:t>
      </w:r>
      <w:hyperlink r:id="rId13" w:history="1"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teias </w:t>
        </w:r>
        <w:proofErr w:type="gramStart"/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alimentar</w:t>
        </w:r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gramEnd"/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Observe a imagem abaixo, e em seguida, responda.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AB6487" wp14:editId="703C6728">
            <wp:extent cx="3407569" cy="1619250"/>
            <wp:effectExtent l="0" t="0" r="0" b="0"/>
            <wp:docPr id="1" name="Imagem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16"/>
          <w:szCs w:val="24"/>
          <w:shd w:val="clear" w:color="auto" w:fill="9BC3D5"/>
        </w:rPr>
      </w:pPr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Disponível em: &lt;http:// </w:t>
      </w:r>
      <w:hyperlink r:id="rId16" w:history="1">
        <w:r w:rsidRPr="00E63959">
          <w:rPr>
            <w:rStyle w:val="Hyperlink"/>
            <w:rFonts w:ascii="Times New Roman" w:hAnsi="Times New Roman" w:cs="Times New Roman"/>
            <w:color w:val="auto"/>
            <w:sz w:val="16"/>
            <w:szCs w:val="24"/>
            <w:shd w:val="clear" w:color="auto" w:fill="E2EBF8"/>
          </w:rPr>
          <w:t>http://www.assimsefaz.com.br/sabercomo/cadeia&gt;</w:t>
        </w:r>
      </w:hyperlink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9BC3D5"/>
        </w:rPr>
      </w:pPr>
    </w:p>
    <w:p w:rsidR="008371E7" w:rsidRPr="00487790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Quem é o produtor nesta </w:t>
      </w:r>
      <w:r w:rsidR="008371E7" w:rsidRPr="00E63959">
        <w:rPr>
          <w:rFonts w:ascii="Times New Roman" w:hAnsi="Times New Roman" w:cs="Times New Roman"/>
          <w:sz w:val="24"/>
          <w:szCs w:val="24"/>
        </w:rPr>
        <w:t xml:space="preserve">representação? </w:t>
      </w: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487790" w:rsidRPr="00487790">
        <w:rPr>
          <w:rFonts w:ascii="Times New Roman" w:hAnsi="Times New Roman" w:cs="Times New Roman"/>
          <w:color w:val="FF0000"/>
          <w:sz w:val="24"/>
          <w:szCs w:val="24"/>
        </w:rPr>
        <w:t>A planta</w:t>
      </w:r>
      <w:r w:rsidR="008371E7" w:rsidRPr="00487790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</w:p>
    <w:p w:rsidR="008371E7" w:rsidRPr="00487790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color w:val="FF0000"/>
          <w:sz w:val="16"/>
          <w:szCs w:val="24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Escreva o nome dos consumidores. </w:t>
      </w:r>
      <w:r w:rsidR="001D53C1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487790" w:rsidRPr="00487790">
        <w:rPr>
          <w:rFonts w:ascii="Times New Roman" w:hAnsi="Times New Roman" w:cs="Times New Roman"/>
          <w:color w:val="FF0000"/>
          <w:sz w:val="24"/>
          <w:szCs w:val="24"/>
        </w:rPr>
        <w:t>Consumidor primário, secundário e terciário.</w:t>
      </w:r>
    </w:p>
    <w:p w:rsidR="00A82BD1" w:rsidRPr="00E63959" w:rsidRDefault="00A82BD1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8"/>
          <w:szCs w:val="8"/>
        </w:rPr>
      </w:pPr>
    </w:p>
    <w:p w:rsidR="005A14DA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Que seres vivos</w:t>
      </w:r>
      <w:r w:rsidR="00A82BD1" w:rsidRPr="00E63959">
        <w:rPr>
          <w:rFonts w:ascii="Times New Roman" w:hAnsi="Times New Roman" w:cs="Times New Roman"/>
          <w:sz w:val="24"/>
          <w:szCs w:val="24"/>
        </w:rPr>
        <w:t xml:space="preserve"> (</w:t>
      </w:r>
      <w:r w:rsidR="008371E7" w:rsidRPr="00E63959">
        <w:rPr>
          <w:rFonts w:ascii="Times New Roman" w:hAnsi="Times New Roman" w:cs="Times New Roman"/>
          <w:sz w:val="24"/>
          <w:szCs w:val="24"/>
        </w:rPr>
        <w:t>nível trófico)</w:t>
      </w:r>
      <w:r w:rsidR="00487790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Pr="00E63959">
        <w:rPr>
          <w:rFonts w:ascii="Times New Roman" w:hAnsi="Times New Roman" w:cs="Times New Roman"/>
          <w:sz w:val="24"/>
          <w:szCs w:val="24"/>
        </w:rPr>
        <w:t>fazem parte de todas as cadeias alimentares, mas não estão ilustrados na figura?</w:t>
      </w:r>
    </w:p>
    <w:p w:rsidR="008371E7" w:rsidRPr="00D13C13" w:rsidRDefault="00D13C13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D13C13">
        <w:rPr>
          <w:rFonts w:ascii="Times New Roman" w:hAnsi="Times New Roman" w:cs="Times New Roman"/>
          <w:color w:val="FF0000"/>
          <w:sz w:val="24"/>
          <w:szCs w:val="24"/>
        </w:rPr>
        <w:t>Águia, Raposa, Coelho, Perdiz, Rato.</w:t>
      </w:r>
    </w:p>
    <w:p w:rsidR="003D2C7C" w:rsidRPr="003D2C7C" w:rsidRDefault="003D2C7C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0"/>
          <w:szCs w:val="24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>Questão 4.</w:t>
      </w:r>
      <w:r w:rsidR="008371E7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8C" w:rsidRPr="00E63959">
        <w:rPr>
          <w:rFonts w:ascii="Times New Roman" w:hAnsi="Times New Roman" w:cs="Times New Roman"/>
          <w:sz w:val="24"/>
          <w:szCs w:val="24"/>
        </w:rPr>
        <w:t>O método científico refere-se a um conjunto de regras básicas dos procedimentos que produzem o co</w:t>
      </w:r>
      <w:r w:rsidR="00945B19" w:rsidRPr="00E63959">
        <w:rPr>
          <w:rFonts w:ascii="Times New Roman" w:hAnsi="Times New Roman" w:cs="Times New Roman"/>
          <w:sz w:val="24"/>
          <w:szCs w:val="24"/>
        </w:rPr>
        <w:t>nhecimento científico. Essa etapa tem como objetivo encontrar as respostas de cada hipótese e chegar a uma conclusão, através das pesquisa</w:t>
      </w:r>
      <w:r w:rsidR="002B190D" w:rsidRPr="00E63959">
        <w:rPr>
          <w:rFonts w:ascii="Times New Roman" w:hAnsi="Times New Roman" w:cs="Times New Roman"/>
          <w:sz w:val="24"/>
          <w:szCs w:val="24"/>
        </w:rPr>
        <w:t>s bibliográficas e experimentos: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Conclusão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Observação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Elaboração de hipóteses 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Analise dos resultados</w:t>
      </w:r>
    </w:p>
    <w:p w:rsidR="00945B19" w:rsidRPr="00E63959" w:rsidRDefault="00D13C13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3C13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45B19" w:rsidRPr="00E63959">
        <w:rPr>
          <w:rFonts w:ascii="Times New Roman" w:hAnsi="Times New Roman" w:cs="Times New Roman"/>
          <w:sz w:val="24"/>
          <w:szCs w:val="24"/>
        </w:rPr>
        <w:t>Experimentação</w:t>
      </w:r>
      <w:proofErr w:type="gramEnd"/>
      <w:r w:rsidR="00945B19" w:rsidRPr="00E63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5A9" w:rsidRPr="00D20C45" w:rsidRDefault="000945A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0C45">
        <w:rPr>
          <w:rFonts w:ascii="Times New Roman" w:hAnsi="Times New Roman" w:cs="Times New Roman"/>
          <w:sz w:val="12"/>
          <w:szCs w:val="12"/>
        </w:rPr>
        <w:tab/>
      </w:r>
    </w:p>
    <w:p w:rsidR="003B204E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5.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19" w:rsidRPr="00E63959">
        <w:rPr>
          <w:rFonts w:ascii="Times New Roman" w:hAnsi="Times New Roman" w:cs="Times New Roman"/>
          <w:sz w:val="24"/>
          <w:szCs w:val="24"/>
        </w:rPr>
        <w:t>Leia a tirinha e, em seguida, responda:</w:t>
      </w:r>
    </w:p>
    <w:p w:rsidR="00945B19" w:rsidRPr="00E63959" w:rsidRDefault="00945B19" w:rsidP="00D20C4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5ABF" wp14:editId="50FC3CE8">
            <wp:extent cx="6363730" cy="1962150"/>
            <wp:effectExtent l="0" t="0" r="0" b="0"/>
            <wp:docPr id="4" name="Imagem 4" descr="cadeias-alimentares-mafalda-Exercícios sobre Cadeia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eias-alimentares-mafalda-Exercícios sobre Cadeia Aliment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 posição ocupada pela vaca, na interação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(cadeia alimentar)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na tirinha, a caracteriza como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0C45" w:rsidRPr="00D20C45" w:rsidRDefault="00D20C45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produtora.</w:t>
      </w:r>
    </w:p>
    <w:p w:rsidR="00945B19" w:rsidRPr="00E63959" w:rsidRDefault="00D13C13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13C1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  <w:r w:rsidR="00945B19" w:rsidRPr="00D13C1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</w:t>
      </w:r>
      <w:proofErr w:type="spellEnd"/>
      <w:r w:rsidR="00945B19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) consumidora primária.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consumidora secundária.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consumidora terciária.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decompositora.</w:t>
      </w:r>
    </w:p>
    <w:p w:rsidR="00945B19" w:rsidRPr="00D20C45" w:rsidRDefault="00945B1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6.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Qual a importância dos decompositores para natureza?</w:t>
      </w:r>
    </w:p>
    <w:p w:rsidR="00DD31EF" w:rsidRPr="00877565" w:rsidRDefault="00D13C13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7756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77565">
        <w:rPr>
          <w:rFonts w:ascii="Times New Roman" w:hAnsi="Times New Roman" w:cs="Times New Roman"/>
          <w:color w:val="FF0000"/>
          <w:sz w:val="24"/>
          <w:szCs w:val="24"/>
        </w:rPr>
        <w:t>importancia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quando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Consumidor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terciario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morrer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decompositores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devolvem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nultrientes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945F0" w:rsidRPr="008775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77565" w:rsidRPr="00877565">
        <w:rPr>
          <w:rFonts w:ascii="Times New Roman" w:hAnsi="Times New Roman" w:cs="Times New Roman"/>
          <w:color w:val="FF0000"/>
          <w:sz w:val="24"/>
          <w:szCs w:val="24"/>
        </w:rPr>
        <w:t>natureza.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7.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Leia o texto e responda.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945F0" w:rsidRPr="00E63959" w:rsidRDefault="00A82BD1" w:rsidP="00D20C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ab/>
      </w:r>
      <w:r w:rsidRPr="00E63959">
        <w:rPr>
          <w:rFonts w:ascii="Times New Roman" w:hAnsi="Times New Roman" w:cs="Times New Roman"/>
          <w:sz w:val="24"/>
          <w:szCs w:val="24"/>
        </w:rPr>
        <w:tab/>
      </w:r>
      <w:r w:rsidR="00D945F0" w:rsidRPr="00E63959">
        <w:rPr>
          <w:rFonts w:ascii="Times New Roman" w:hAnsi="Times New Roman" w:cs="Times New Roman"/>
          <w:sz w:val="24"/>
          <w:szCs w:val="24"/>
        </w:rPr>
        <w:t>As algas, assim como as plantas, são capazes de produzir o próprio alimento. Elas podem ser encontradas em oceanos, rios, lagos e em ambientes úmidos. As algas são muito numerosas e diversificadas.</w:t>
      </w:r>
    </w:p>
    <w:p w:rsidR="00A82BD1" w:rsidRPr="00D20C45" w:rsidRDefault="00A82BD1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3A1309" w:rsidRPr="00E63959" w:rsidRDefault="00D945F0" w:rsidP="00A82BD1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Indique o habitat e nicho ecológico das algas.</w:t>
      </w:r>
    </w:p>
    <w:p w:rsidR="00D945F0" w:rsidRPr="00E63959" w:rsidRDefault="00FB3C85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color w:val="FF0000"/>
          <w:sz w:val="24"/>
          <w:szCs w:val="24"/>
        </w:rPr>
        <w:t>Habitat: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ocean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rios</w:t>
      </w:r>
      <w:r w:rsidR="001F4E39" w:rsidRPr="001F4E3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="001F4E39" w:rsidRPr="001F4E39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Nicho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ecológico: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são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numerosas</w:t>
      </w:r>
      <w:r w:rsidR="00D945F0" w:rsidRPr="001F4E3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F4E39" w:rsidRPr="001F4E39">
        <w:rPr>
          <w:rFonts w:ascii="Times New Roman" w:hAnsi="Times New Roman" w:cs="Times New Roman"/>
          <w:color w:val="FF0000"/>
          <w:sz w:val="24"/>
          <w:szCs w:val="24"/>
        </w:rPr>
        <w:t>e_</w:t>
      </w:r>
      <w:r w:rsidRPr="001F4E39">
        <w:rPr>
          <w:rFonts w:ascii="Times New Roman" w:hAnsi="Times New Roman" w:cs="Times New Roman"/>
          <w:color w:val="FF0000"/>
          <w:sz w:val="24"/>
          <w:szCs w:val="24"/>
        </w:rPr>
        <w:t>diversificadas</w:t>
      </w:r>
      <w:r w:rsidR="001F4E39" w:rsidRPr="001F4E3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F4E39"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1F4E39">
        <w:rPr>
          <w:rFonts w:ascii="Times New Roman" w:hAnsi="Times New Roman" w:cs="Times New Roman"/>
          <w:sz w:val="24"/>
          <w:szCs w:val="24"/>
        </w:rPr>
        <w:t>_____.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B190D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8</w:t>
      </w:r>
      <w:r w:rsidRPr="00E63959">
        <w:rPr>
          <w:rFonts w:ascii="Times New Roman" w:hAnsi="Times New Roman" w:cs="Times New Roman"/>
          <w:sz w:val="24"/>
          <w:szCs w:val="24"/>
        </w:rPr>
        <w:t>.</w:t>
      </w:r>
      <w:r w:rsidR="00FB37D8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 xml:space="preserve">Essas interligações mostram que um mesmo organismo pode apresentar hábitos de alimentação variáveis, o fluxo de energia e nutrientes seguem diversos caminhos. Essa afirmação corresponde as características </w:t>
      </w:r>
      <w:proofErr w:type="gramStart"/>
      <w:r w:rsidR="002B190D" w:rsidRPr="00E63959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="002B190D" w:rsidRPr="00E63959">
        <w:rPr>
          <w:rFonts w:ascii="Times New Roman" w:hAnsi="Times New Roman" w:cs="Times New Roman"/>
          <w:sz w:val="24"/>
          <w:szCs w:val="24"/>
        </w:rPr>
        <w:t>o):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B190D" w:rsidRPr="00E63959" w:rsidRDefault="001F4E39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B190D" w:rsidRPr="00E63959">
        <w:rPr>
          <w:rFonts w:ascii="Times New Roman" w:hAnsi="Times New Roman" w:cs="Times New Roman"/>
          <w:sz w:val="24"/>
          <w:szCs w:val="24"/>
        </w:rPr>
        <w:t>Cadeia</w:t>
      </w:r>
      <w:proofErr w:type="gramEnd"/>
      <w:r w:rsidR="002B190D" w:rsidRPr="00E63959">
        <w:rPr>
          <w:rFonts w:ascii="Times New Roman" w:hAnsi="Times New Roman" w:cs="Times New Roman"/>
          <w:sz w:val="24"/>
          <w:szCs w:val="24"/>
        </w:rPr>
        <w:t xml:space="preserve"> alimentar</w:t>
      </w:r>
    </w:p>
    <w:p w:rsidR="002B190D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Comunidade 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População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Teia alimentar</w:t>
      </w:r>
    </w:p>
    <w:p w:rsidR="002B190D" w:rsidRPr="00D20C45" w:rsidRDefault="002B190D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  <w:r w:rsidRPr="00D20C45">
        <w:rPr>
          <w:rFonts w:ascii="Times New Roman" w:hAnsi="Times New Roman" w:cs="Times New Roman"/>
          <w:b/>
          <w:sz w:val="10"/>
          <w:szCs w:val="12"/>
        </w:rPr>
        <w:lastRenderedPageBreak/>
        <w:tab/>
      </w:r>
    </w:p>
    <w:p w:rsidR="000A144B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350D6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sz w:val="24"/>
          <w:szCs w:val="24"/>
        </w:rPr>
        <w:t>São exemplos de fatores abióticos: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1F4E39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53BFA" w:rsidRPr="00E63959">
        <w:rPr>
          <w:rFonts w:ascii="Times New Roman" w:hAnsi="Times New Roman" w:cs="Times New Roman"/>
          <w:sz w:val="24"/>
          <w:szCs w:val="24"/>
        </w:rPr>
        <w:t>Luz</w:t>
      </w:r>
      <w:proofErr w:type="gramEnd"/>
      <w:r w:rsidR="00A53BFA" w:rsidRPr="00E63959">
        <w:rPr>
          <w:rFonts w:ascii="Times New Roman" w:hAnsi="Times New Roman" w:cs="Times New Roman"/>
          <w:sz w:val="24"/>
          <w:szCs w:val="24"/>
        </w:rPr>
        <w:t xml:space="preserve"> do sol, plantas, água e temperatura.</w:t>
      </w: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Fungos, algas, bactérias e animais.</w:t>
      </w:r>
    </w:p>
    <w:p w:rsidR="00A53BFA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Luz do sol, ar, água, rochas, </w:t>
      </w:r>
      <w:proofErr w:type="gramStart"/>
      <w:r w:rsidRPr="00E63959">
        <w:rPr>
          <w:rFonts w:ascii="Times New Roman" w:hAnsi="Times New Roman" w:cs="Times New Roman"/>
          <w:sz w:val="24"/>
          <w:szCs w:val="24"/>
        </w:rPr>
        <w:t>temperaturas</w:t>
      </w:r>
      <w:proofErr w:type="gramEnd"/>
    </w:p>
    <w:p w:rsidR="000A144B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Temperatura, algas, plantas e fungos.</w:t>
      </w:r>
    </w:p>
    <w:p w:rsidR="00D350D6" w:rsidRPr="00D20C45" w:rsidRDefault="00D350D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53BFA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10.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Indique qual alternativa </w:t>
      </w:r>
      <w:r w:rsidR="00A53BFA" w:rsidRPr="00E63959">
        <w:rPr>
          <w:rFonts w:ascii="Times New Roman" w:hAnsi="Times New Roman" w:cs="Times New Roman"/>
          <w:b/>
          <w:sz w:val="24"/>
          <w:szCs w:val="24"/>
        </w:rPr>
        <w:t>não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apresenta a função do sistema urinário: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1F4E39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53BFA" w:rsidRPr="00E63959">
        <w:rPr>
          <w:rFonts w:ascii="Times New Roman" w:hAnsi="Times New Roman" w:cs="Times New Roman"/>
          <w:sz w:val="24"/>
          <w:szCs w:val="24"/>
        </w:rPr>
        <w:t>Responsável</w:t>
      </w:r>
      <w:proofErr w:type="gramEnd"/>
      <w:r w:rsidR="00A53BFA" w:rsidRPr="00E63959">
        <w:rPr>
          <w:rFonts w:ascii="Times New Roman" w:hAnsi="Times New Roman" w:cs="Times New Roman"/>
          <w:sz w:val="24"/>
          <w:szCs w:val="24"/>
        </w:rPr>
        <w:t xml:space="preserve"> por eliminar resíduos presente no sangue.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Regular a concentração de sais minerais no corpo.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Filtrar o sangue e manter tudo em equilíbrio.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pelo transporte de nutrientes e de gás oxigênio para todo corpo.</w:t>
      </w:r>
    </w:p>
    <w:p w:rsidR="00A53BFA" w:rsidRPr="00E63959" w:rsidRDefault="00A53BF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DD31EF">
      <w:pPr>
        <w:ind w:hanging="426"/>
      </w:pPr>
      <w:bookmarkStart w:id="0" w:name="_GoBack"/>
      <w:bookmarkEnd w:id="0"/>
    </w:p>
    <w:p w:rsidR="00DD31EF" w:rsidRPr="00E63959" w:rsidRDefault="00DD31EF" w:rsidP="00DD31EF">
      <w:pPr>
        <w:ind w:hanging="426"/>
      </w:pPr>
    </w:p>
    <w:p w:rsidR="00A82BD1" w:rsidRPr="00E63959" w:rsidRDefault="00A82BD1" w:rsidP="00A82BD1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959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/>
    <w:p w:rsidR="00DD31EF" w:rsidRPr="00E63959" w:rsidRDefault="00DD31EF" w:rsidP="00DD31EF">
      <w:pPr>
        <w:ind w:hanging="426"/>
      </w:pPr>
    </w:p>
    <w:p w:rsidR="002924CE" w:rsidRPr="00E63959" w:rsidRDefault="002924CE" w:rsidP="00DD31EF">
      <w:pPr>
        <w:ind w:hanging="426"/>
      </w:pPr>
    </w:p>
    <w:p w:rsidR="002924CE" w:rsidRPr="00E63959" w:rsidRDefault="002924CE" w:rsidP="002924CE"/>
    <w:sectPr w:rsidR="002924CE" w:rsidRPr="00E63959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D1" w:rsidRDefault="007666D1" w:rsidP="002924CE">
      <w:r>
        <w:separator/>
      </w:r>
    </w:p>
  </w:endnote>
  <w:endnote w:type="continuationSeparator" w:id="0">
    <w:p w:rsidR="007666D1" w:rsidRDefault="007666D1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D1" w:rsidRDefault="007666D1" w:rsidP="002924CE">
      <w:r>
        <w:separator/>
      </w:r>
    </w:p>
  </w:footnote>
  <w:footnote w:type="continuationSeparator" w:id="0">
    <w:p w:rsidR="007666D1" w:rsidRDefault="007666D1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81"/>
    <w:multiLevelType w:val="hybridMultilevel"/>
    <w:tmpl w:val="588ED8A0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2B5F15"/>
    <w:multiLevelType w:val="hybridMultilevel"/>
    <w:tmpl w:val="F5846CCA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CFF"/>
    <w:multiLevelType w:val="hybridMultilevel"/>
    <w:tmpl w:val="3EE8C6EA"/>
    <w:lvl w:ilvl="0" w:tplc="992A5F5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0B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52B14AD"/>
    <w:multiLevelType w:val="hybridMultilevel"/>
    <w:tmpl w:val="28C21F06"/>
    <w:lvl w:ilvl="0" w:tplc="7DF6D8CE">
      <w:start w:val="1"/>
      <w:numFmt w:val="lowerLetter"/>
      <w:lvlText w:val="%1)"/>
      <w:lvlJc w:val="left"/>
      <w:pPr>
        <w:ind w:left="1845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AA94CBA"/>
    <w:multiLevelType w:val="hybridMultilevel"/>
    <w:tmpl w:val="771A8620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24F3E6D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0634D29"/>
    <w:multiLevelType w:val="hybridMultilevel"/>
    <w:tmpl w:val="AEBE4A9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7A55A01"/>
    <w:multiLevelType w:val="hybridMultilevel"/>
    <w:tmpl w:val="1B4C9B64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D8815C5"/>
    <w:multiLevelType w:val="hybridMultilevel"/>
    <w:tmpl w:val="A78884B6"/>
    <w:lvl w:ilvl="0" w:tplc="04160017">
      <w:start w:val="1"/>
      <w:numFmt w:val="lowerLetter"/>
      <w:lvlText w:val="%1)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58F32490"/>
    <w:multiLevelType w:val="hybridMultilevel"/>
    <w:tmpl w:val="593241A8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E7546B"/>
    <w:multiLevelType w:val="hybridMultilevel"/>
    <w:tmpl w:val="99D03B8A"/>
    <w:lvl w:ilvl="0" w:tplc="FC70FE36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357C23"/>
    <w:multiLevelType w:val="hybridMultilevel"/>
    <w:tmpl w:val="1D4C36F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54375F3"/>
    <w:multiLevelType w:val="hybridMultilevel"/>
    <w:tmpl w:val="7A127AB8"/>
    <w:lvl w:ilvl="0" w:tplc="2D0C996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63F7"/>
    <w:rsid w:val="00050F16"/>
    <w:rsid w:val="0005448C"/>
    <w:rsid w:val="000945A9"/>
    <w:rsid w:val="000A144B"/>
    <w:rsid w:val="000D1A8D"/>
    <w:rsid w:val="00146664"/>
    <w:rsid w:val="001D53C1"/>
    <w:rsid w:val="001F4E39"/>
    <w:rsid w:val="002924CE"/>
    <w:rsid w:val="002B190D"/>
    <w:rsid w:val="002E6428"/>
    <w:rsid w:val="003A1309"/>
    <w:rsid w:val="003B204E"/>
    <w:rsid w:val="003D2C7C"/>
    <w:rsid w:val="00401146"/>
    <w:rsid w:val="00424E54"/>
    <w:rsid w:val="00440E06"/>
    <w:rsid w:val="0044713C"/>
    <w:rsid w:val="00485844"/>
    <w:rsid w:val="00487790"/>
    <w:rsid w:val="005A14DA"/>
    <w:rsid w:val="005E3AAA"/>
    <w:rsid w:val="0066638F"/>
    <w:rsid w:val="006F05B4"/>
    <w:rsid w:val="00710E4B"/>
    <w:rsid w:val="0076364A"/>
    <w:rsid w:val="007666D1"/>
    <w:rsid w:val="007C5CBC"/>
    <w:rsid w:val="008220A0"/>
    <w:rsid w:val="008252FD"/>
    <w:rsid w:val="008371E7"/>
    <w:rsid w:val="00877565"/>
    <w:rsid w:val="008808BA"/>
    <w:rsid w:val="00896482"/>
    <w:rsid w:val="008B4747"/>
    <w:rsid w:val="008B503A"/>
    <w:rsid w:val="008B7EE7"/>
    <w:rsid w:val="008C5017"/>
    <w:rsid w:val="00945B19"/>
    <w:rsid w:val="009839BC"/>
    <w:rsid w:val="00A1340F"/>
    <w:rsid w:val="00A53BFA"/>
    <w:rsid w:val="00A82BD1"/>
    <w:rsid w:val="00AB49ED"/>
    <w:rsid w:val="00B85424"/>
    <w:rsid w:val="00C14075"/>
    <w:rsid w:val="00C3281C"/>
    <w:rsid w:val="00C34081"/>
    <w:rsid w:val="00C95939"/>
    <w:rsid w:val="00CE3972"/>
    <w:rsid w:val="00CF565B"/>
    <w:rsid w:val="00D1339C"/>
    <w:rsid w:val="00D13C13"/>
    <w:rsid w:val="00D20C45"/>
    <w:rsid w:val="00D350D6"/>
    <w:rsid w:val="00D41D5F"/>
    <w:rsid w:val="00D42A70"/>
    <w:rsid w:val="00D945F0"/>
    <w:rsid w:val="00DB10FE"/>
    <w:rsid w:val="00DB58CA"/>
    <w:rsid w:val="00DD31EF"/>
    <w:rsid w:val="00DF6049"/>
    <w:rsid w:val="00E0509E"/>
    <w:rsid w:val="00E63959"/>
    <w:rsid w:val="00F2750E"/>
    <w:rsid w:val="00FA73D2"/>
    <w:rsid w:val="00FB37D8"/>
    <w:rsid w:val="00FB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ndoeducacao.uol.com.br/biologia/teia-alimentar.htm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ndoeducacao.uol.com.br/biologia/cadeia-alimentar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ssimsefaz.com.br/sabercomo/cadeia%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doeducacao.uol.com.br/biologia/ecossistemas.ht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4A77-095E-4A1C-B9B3-974DA576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2021-03-31T14:40:00Z</dcterms:created>
  <dcterms:modified xsi:type="dcterms:W3CDTF">2021-03-31T14:40:00Z</dcterms:modified>
</cp:coreProperties>
</file>