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4"/>
        <w:gridCol w:w="1901"/>
        <w:gridCol w:w="3119"/>
        <w:gridCol w:w="1047"/>
        <w:gridCol w:w="1196"/>
        <w:gridCol w:w="1534"/>
        <w:gridCol w:w="701"/>
      </w:tblGrid>
      <w:tr w:rsidR="00A1000A" w14:paraId="045D44F8" w14:textId="77777777" w:rsidTr="00A1000A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13CE" w14:textId="477316BD" w:rsidR="00A1000A" w:rsidRDefault="00A1000A">
            <w:pPr>
              <w:tabs>
                <w:tab w:val="left" w:pos="284"/>
              </w:tabs>
              <w:spacing w:line="252" w:lineRule="auto"/>
              <w:ind w:right="118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2C3A5914" wp14:editId="06C17A07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CA0DF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7F73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31C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00A" w14:paraId="4CA62F45" w14:textId="77777777" w:rsidTr="00A1000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8FA0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A312" w14:textId="07673A7A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Série:</w:t>
            </w:r>
            <w:r>
              <w:rPr>
                <w:rFonts w:ascii="Times New Roman" w:hAnsi="Times New Roman" w:cs="Times New Roman"/>
              </w:rPr>
              <w:t xml:space="preserve"> 8º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E159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Professor: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Silvilene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Alves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FE2F" w14:textId="50CE7942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Data: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5C3E0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361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/04/2021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20573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7E559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</w:p>
        </w:tc>
      </w:tr>
      <w:tr w:rsidR="00A1000A" w14:paraId="296D22F9" w14:textId="77777777" w:rsidTr="00A1000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3CCB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F03E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52B6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084E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2594C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8A4F6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</w:p>
        </w:tc>
      </w:tr>
      <w:tr w:rsidR="00A1000A" w14:paraId="249C5D8E" w14:textId="77777777" w:rsidTr="00A1000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675F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9B33" w14:textId="5988A64F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5C3E04">
              <w:rPr>
                <w:rFonts w:ascii="Times New Roman" w:hAnsi="Times New Roman" w:cs="Times New Roman"/>
                <w:b/>
              </w:rPr>
              <w:t xml:space="preserve"> Isadora </w:t>
            </w:r>
            <w:proofErr w:type="spellStart"/>
            <w:proofErr w:type="gramStart"/>
            <w:r w:rsidR="005C3E04">
              <w:rPr>
                <w:rFonts w:ascii="Times New Roman" w:hAnsi="Times New Roman" w:cs="Times New Roman"/>
                <w:b/>
              </w:rPr>
              <w:t>lustosa</w:t>
            </w:r>
            <w:proofErr w:type="spellEnd"/>
            <w:proofErr w:type="gramEnd"/>
            <w:r w:rsidR="005C3E04">
              <w:rPr>
                <w:rFonts w:ascii="Times New Roman" w:hAnsi="Times New Roman" w:cs="Times New Roman"/>
                <w:b/>
              </w:rPr>
              <w:t xml:space="preserve"> vale carvalho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BDEC1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D42D0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92850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</w:p>
        </w:tc>
      </w:tr>
      <w:tr w:rsidR="00A1000A" w14:paraId="17112937" w14:textId="77777777" w:rsidTr="00A1000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D7EC" w14:textId="77777777" w:rsidR="00A1000A" w:rsidRDefault="00A1000A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VERIFICAÇÃO DA APRENDIZAGEM DE LITERATURA</w:t>
            </w:r>
          </w:p>
        </w:tc>
      </w:tr>
    </w:tbl>
    <w:p w14:paraId="44210F9D" w14:textId="65168CE4" w:rsidR="00E9663D" w:rsidRPr="007D2091" w:rsidRDefault="00E9663D" w:rsidP="00A1000A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2D27F486" w14:textId="4C8BEBB9" w:rsidR="00E9663D" w:rsidRDefault="00E9663D" w:rsidP="00A10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01-</w:t>
      </w:r>
      <w:r w:rsidRPr="00A1000A">
        <w:rPr>
          <w:rFonts w:ascii="Times New Roman" w:hAnsi="Times New Roman" w:cs="Times New Roman"/>
        </w:rPr>
        <w:t xml:space="preserve"> A prosa romântica desenvolveu-se no Brasil com base nos lugares focalizados nos enredos. Os primeiros romances do Romantismo surgiram retratando:</w:t>
      </w:r>
    </w:p>
    <w:p w14:paraId="1251174A" w14:textId="77777777" w:rsidR="007D2091" w:rsidRPr="007D2091" w:rsidRDefault="007D2091" w:rsidP="00A1000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E26DC2D" w14:textId="35A7AA2F" w:rsidR="00E9663D" w:rsidRPr="00A1000A" w:rsidRDefault="00E9663D" w:rsidP="007D2091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Os ambientes rurais;</w:t>
      </w:r>
      <w:r w:rsidR="00AD5FBF">
        <w:rPr>
          <w:rFonts w:ascii="Times New Roman" w:hAnsi="Times New Roman" w:cs="Times New Roman"/>
        </w:rPr>
        <w:t xml:space="preserve"> </w:t>
      </w:r>
    </w:p>
    <w:p w14:paraId="527C5800" w14:textId="793BB3C3" w:rsidR="00E9663D" w:rsidRPr="00A1000A" w:rsidRDefault="00E9663D" w:rsidP="007D2091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Os ambientes europeus;</w:t>
      </w:r>
    </w:p>
    <w:p w14:paraId="1717C479" w14:textId="7C38A749" w:rsidR="00E9663D" w:rsidRPr="00A1000A" w:rsidRDefault="00282E69" w:rsidP="007D2091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ambientes da corte</w:t>
      </w:r>
      <w:r w:rsidR="00AD5FBF">
        <w:rPr>
          <w:rFonts w:ascii="Times New Roman" w:hAnsi="Times New Roman" w:cs="Times New Roman"/>
        </w:rPr>
        <w:t xml:space="preserve"> x</w:t>
      </w:r>
    </w:p>
    <w:p w14:paraId="48FAF123" w14:textId="0C77880B" w:rsidR="00E9663D" w:rsidRDefault="00E9663D" w:rsidP="007D2091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Brasília, a capital do país.</w:t>
      </w:r>
    </w:p>
    <w:p w14:paraId="4BF7256F" w14:textId="77777777" w:rsidR="007D2091" w:rsidRPr="007D2091" w:rsidRDefault="007D2091" w:rsidP="007D2091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14:paraId="60AAB629" w14:textId="19312E63" w:rsidR="00E9663D" w:rsidRDefault="00E9663D" w:rsidP="00A1000A">
      <w:pPr>
        <w:spacing w:after="0" w:line="240" w:lineRule="auto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02</w:t>
      </w:r>
      <w:r w:rsidRPr="00A1000A">
        <w:rPr>
          <w:rFonts w:ascii="Times New Roman" w:hAnsi="Times New Roman" w:cs="Times New Roman"/>
        </w:rPr>
        <w:t>-</w:t>
      </w:r>
      <w:r w:rsidR="007D2091">
        <w:rPr>
          <w:rFonts w:ascii="Times New Roman" w:hAnsi="Times New Roman" w:cs="Times New Roman"/>
        </w:rPr>
        <w:t xml:space="preserve"> </w:t>
      </w:r>
      <w:r w:rsidRPr="00A1000A">
        <w:rPr>
          <w:rFonts w:ascii="Times New Roman" w:hAnsi="Times New Roman" w:cs="Times New Roman"/>
        </w:rPr>
        <w:t>Sobre o Romantismo</w:t>
      </w:r>
      <w:r w:rsidR="00E905A6" w:rsidRPr="00A1000A">
        <w:rPr>
          <w:rFonts w:ascii="Times New Roman" w:hAnsi="Times New Roman" w:cs="Times New Roman"/>
        </w:rPr>
        <w:t xml:space="preserve"> no Brasil</w:t>
      </w:r>
      <w:r w:rsidRPr="00A1000A">
        <w:rPr>
          <w:rFonts w:ascii="Times New Roman" w:hAnsi="Times New Roman" w:cs="Times New Roman"/>
        </w:rPr>
        <w:t xml:space="preserve"> é </w:t>
      </w:r>
      <w:r w:rsidRPr="00A1000A">
        <w:rPr>
          <w:rFonts w:ascii="Times New Roman" w:hAnsi="Times New Roman" w:cs="Times New Roman"/>
          <w:b/>
          <w:bCs/>
        </w:rPr>
        <w:t>incorreto</w:t>
      </w:r>
      <w:r w:rsidRPr="00A1000A">
        <w:rPr>
          <w:rFonts w:ascii="Times New Roman" w:hAnsi="Times New Roman" w:cs="Times New Roman"/>
        </w:rPr>
        <w:t xml:space="preserve"> afirmar</w:t>
      </w:r>
      <w:r w:rsidR="00E905A6" w:rsidRPr="00A1000A">
        <w:rPr>
          <w:rFonts w:ascii="Times New Roman" w:hAnsi="Times New Roman" w:cs="Times New Roman"/>
        </w:rPr>
        <w:t>:</w:t>
      </w:r>
    </w:p>
    <w:p w14:paraId="0ECD4EE1" w14:textId="77777777" w:rsidR="007D2091" w:rsidRPr="007D2091" w:rsidRDefault="007D2091" w:rsidP="00A1000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3829E7B9" w14:textId="315EFAB8" w:rsidR="00E905A6" w:rsidRPr="00A1000A" w:rsidRDefault="00E905A6" w:rsidP="007D2091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A temática preferida pelos leitores era a que abordava os dramas amorosos e familiares, envolvendo mocinhas apaixonadas e mocinhos nobres que enfrentarão diversos conflitos até que possam viver o seu amor.</w:t>
      </w:r>
    </w:p>
    <w:p w14:paraId="233D2B84" w14:textId="24769009" w:rsidR="00E905A6" w:rsidRPr="00A1000A" w:rsidRDefault="00E905A6" w:rsidP="007D2091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 público leitor era formado por pessoas do meio rural, já que a ideia era destacar as belezas da natureza.</w:t>
      </w:r>
      <w:r w:rsidR="00AD5FBF">
        <w:rPr>
          <w:rFonts w:ascii="Times New Roman" w:hAnsi="Times New Roman" w:cs="Times New Roman"/>
        </w:rPr>
        <w:t xml:space="preserve"> x</w:t>
      </w:r>
    </w:p>
    <w:p w14:paraId="0CD841A0" w14:textId="39E944B5" w:rsidR="00E905A6" w:rsidRPr="00A1000A" w:rsidRDefault="00E905A6" w:rsidP="007D2091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 interesse do público era de uma literatura que apresentasse histórias capazes de prender atenção e mexer com a imaginação.</w:t>
      </w:r>
    </w:p>
    <w:p w14:paraId="44FDA49A" w14:textId="0D40BA98" w:rsidR="00E905A6" w:rsidRDefault="00E905A6" w:rsidP="007D2091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Os padrões de arte neoclássicos são deixados de lado em lugar de narrativas que espelhem a vida do leitor, que tinham o romance como principal forma de entretenimento.</w:t>
      </w:r>
    </w:p>
    <w:p w14:paraId="7557C914" w14:textId="77777777" w:rsidR="007D2091" w:rsidRPr="007D2091" w:rsidRDefault="007D2091" w:rsidP="007D209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7431132" w14:textId="57877DA9" w:rsidR="00E905A6" w:rsidRDefault="00E905A6" w:rsidP="00A10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03</w:t>
      </w:r>
      <w:r w:rsidRPr="00A1000A">
        <w:rPr>
          <w:rFonts w:ascii="Times New Roman" w:hAnsi="Times New Roman" w:cs="Times New Roman"/>
        </w:rPr>
        <w:t xml:space="preserve">- “A classe que predominava entre os consumidores de prosa romântica e estava </w:t>
      </w:r>
      <w:r w:rsidR="00D41204" w:rsidRPr="00A1000A">
        <w:rPr>
          <w:rFonts w:ascii="Times New Roman" w:hAnsi="Times New Roman" w:cs="Times New Roman"/>
        </w:rPr>
        <w:t>à</w:t>
      </w:r>
      <w:r w:rsidRPr="00A1000A">
        <w:rPr>
          <w:rFonts w:ascii="Times New Roman" w:hAnsi="Times New Roman" w:cs="Times New Roman"/>
        </w:rPr>
        <w:t xml:space="preserve"> procura de arte que </w:t>
      </w:r>
      <w:proofErr w:type="gramStart"/>
      <w:r w:rsidRPr="00A1000A">
        <w:rPr>
          <w:rFonts w:ascii="Times New Roman" w:hAnsi="Times New Roman" w:cs="Times New Roman"/>
        </w:rPr>
        <w:t>representasse,</w:t>
      </w:r>
      <w:proofErr w:type="gramEnd"/>
      <w:r w:rsidRPr="00A1000A">
        <w:rPr>
          <w:rFonts w:ascii="Times New Roman" w:hAnsi="Times New Roman" w:cs="Times New Roman"/>
        </w:rPr>
        <w:t xml:space="preserve"> tanto no enredo quanto nos aspectos culturais, uma vez que não possuía a mesma linhagem dos nobres adeptos dos formalismos clássicos.” O trecho refere-se:</w:t>
      </w:r>
    </w:p>
    <w:p w14:paraId="66739DC3" w14:textId="77777777" w:rsidR="00690008" w:rsidRPr="00690008" w:rsidRDefault="00690008" w:rsidP="00A1000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AFF01E5" w14:textId="73806E20" w:rsidR="00E905A6" w:rsidRPr="00A1000A" w:rsidRDefault="00E905A6" w:rsidP="00690008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A burguesia;</w:t>
      </w:r>
      <w:r w:rsidR="00AD5FBF">
        <w:rPr>
          <w:rFonts w:ascii="Times New Roman" w:hAnsi="Times New Roman" w:cs="Times New Roman"/>
        </w:rPr>
        <w:t xml:space="preserve"> x</w:t>
      </w:r>
    </w:p>
    <w:p w14:paraId="459D7BAA" w14:textId="3BA6F3F3" w:rsidR="00E905A6" w:rsidRPr="00A1000A" w:rsidRDefault="00323BDF" w:rsidP="00690008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Os estudantes;</w:t>
      </w:r>
    </w:p>
    <w:p w14:paraId="0EE9887F" w14:textId="2102437E" w:rsidR="00323BDF" w:rsidRPr="00A1000A" w:rsidRDefault="00323BDF" w:rsidP="00690008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Os donos dos folhetins;</w:t>
      </w:r>
    </w:p>
    <w:p w14:paraId="6EE40CB1" w14:textId="0970988C" w:rsidR="00323BDF" w:rsidRDefault="00323BDF" w:rsidP="00690008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A imprensa;</w:t>
      </w:r>
    </w:p>
    <w:p w14:paraId="7C782F02" w14:textId="77777777" w:rsidR="00690008" w:rsidRPr="00690008" w:rsidRDefault="00690008" w:rsidP="0069000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55A1603" w14:textId="022AD09B" w:rsidR="00323BDF" w:rsidRPr="00A1000A" w:rsidRDefault="00323BDF" w:rsidP="00A10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04-</w:t>
      </w:r>
      <w:r w:rsidRPr="00A1000A">
        <w:rPr>
          <w:rFonts w:ascii="Times New Roman" w:hAnsi="Times New Roman" w:cs="Times New Roman"/>
        </w:rPr>
        <w:t xml:space="preserve"> “Inocência”, do Visconde de Taunay, por exemplo, é um romance </w:t>
      </w:r>
      <w:r w:rsidR="0007536B" w:rsidRPr="00A1000A">
        <w:rPr>
          <w:rFonts w:ascii="Times New Roman" w:hAnsi="Times New Roman" w:cs="Times New Roman"/>
        </w:rPr>
        <w:t>______________</w:t>
      </w:r>
      <w:r w:rsidRPr="00A1000A">
        <w:rPr>
          <w:rFonts w:ascii="Times New Roman" w:hAnsi="Times New Roman" w:cs="Times New Roman"/>
        </w:rPr>
        <w:t>que mostra bem esse processo. Quando um leitor do Rio de Janeiro ou de São Paulo lia essa obra, experimentava um Brasil bem patriarcal, em que a vida das mulheres era inteiramente decidida e controlada pelos homens.</w:t>
      </w:r>
      <w:r w:rsidR="0007536B" w:rsidRPr="00A1000A">
        <w:rPr>
          <w:rFonts w:ascii="Times New Roman" w:hAnsi="Times New Roman" w:cs="Times New Roman"/>
        </w:rPr>
        <w:t>”</w:t>
      </w:r>
    </w:p>
    <w:p w14:paraId="3F918760" w14:textId="34CBF80B" w:rsidR="0007536B" w:rsidRDefault="0007536B" w:rsidP="00A1000A">
      <w:pPr>
        <w:spacing w:after="0" w:line="240" w:lineRule="auto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Preenche a lacuna:</w:t>
      </w:r>
    </w:p>
    <w:p w14:paraId="60DCD794" w14:textId="77777777" w:rsidR="00690008" w:rsidRPr="00690008" w:rsidRDefault="00690008" w:rsidP="00A1000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3917585" w14:textId="1BACBD1E" w:rsidR="0007536B" w:rsidRPr="00A1000A" w:rsidRDefault="0007536B" w:rsidP="0069000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Indianista;</w:t>
      </w:r>
    </w:p>
    <w:p w14:paraId="4CDFDEE6" w14:textId="10243076" w:rsidR="0007536B" w:rsidRPr="00A1000A" w:rsidRDefault="0007536B" w:rsidP="0069000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Socialista;</w:t>
      </w:r>
    </w:p>
    <w:p w14:paraId="5763DBEF" w14:textId="075FCB0D" w:rsidR="0007536B" w:rsidRPr="00A1000A" w:rsidRDefault="0007536B" w:rsidP="0069000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Regionalista;</w:t>
      </w:r>
      <w:r w:rsidR="00A672D4">
        <w:rPr>
          <w:rFonts w:ascii="Times New Roman" w:hAnsi="Times New Roman" w:cs="Times New Roman"/>
        </w:rPr>
        <w:t xml:space="preserve"> x</w:t>
      </w:r>
    </w:p>
    <w:p w14:paraId="16E992F2" w14:textId="37B73EC8" w:rsidR="0007536B" w:rsidRDefault="0007536B" w:rsidP="0069000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Urbano;</w:t>
      </w:r>
    </w:p>
    <w:p w14:paraId="13472D3F" w14:textId="77777777" w:rsidR="00690008" w:rsidRPr="00690008" w:rsidRDefault="00690008" w:rsidP="0069000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BF05AAC" w14:textId="285775EF" w:rsidR="0007536B" w:rsidRDefault="0007536B" w:rsidP="00A10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05</w:t>
      </w:r>
      <w:r w:rsidRPr="00A1000A">
        <w:rPr>
          <w:rFonts w:ascii="Times New Roman" w:hAnsi="Times New Roman" w:cs="Times New Roman"/>
        </w:rPr>
        <w:t xml:space="preserve">- “Em sua grande maioria, este tipo no Romantismo narrava uma história que geralmente ocorria nas capitais, na alta sociedade. Funcionava como crítica aos costumes, mostrando a sociedade e os interesses desta em uma determinada época. Os heróis e heroínas deste romance faziam ou não parte desta alta sociedade e </w:t>
      </w:r>
      <w:proofErr w:type="gramStart"/>
      <w:r w:rsidRPr="00A1000A">
        <w:rPr>
          <w:rFonts w:ascii="Times New Roman" w:hAnsi="Times New Roman" w:cs="Times New Roman"/>
        </w:rPr>
        <w:t>tinham</w:t>
      </w:r>
      <w:proofErr w:type="gramEnd"/>
      <w:r w:rsidRPr="00A1000A">
        <w:rPr>
          <w:rFonts w:ascii="Times New Roman" w:hAnsi="Times New Roman" w:cs="Times New Roman"/>
        </w:rPr>
        <w:t xml:space="preserve"> que superar várias barreiras para a felicidade e a realização do amor e do casamento (que redimia as personagens de todo o mal e imoralidade que elas pudessem ter), tal como nos outros tipos de romances românticos.</w:t>
      </w:r>
      <w:r w:rsidR="00FC46E2" w:rsidRPr="00A1000A">
        <w:rPr>
          <w:rFonts w:ascii="Times New Roman" w:hAnsi="Times New Roman" w:cs="Times New Roman"/>
        </w:rPr>
        <w:t>”</w:t>
      </w:r>
      <w:r w:rsidRPr="00A1000A">
        <w:rPr>
          <w:rFonts w:ascii="Times New Roman" w:hAnsi="Times New Roman" w:cs="Times New Roman"/>
        </w:rPr>
        <w:t xml:space="preserve"> O trecho refere-se </w:t>
      </w:r>
      <w:r w:rsidR="00D41204" w:rsidRPr="00A1000A">
        <w:rPr>
          <w:rFonts w:ascii="Times New Roman" w:hAnsi="Times New Roman" w:cs="Times New Roman"/>
        </w:rPr>
        <w:t>à</w:t>
      </w:r>
      <w:r w:rsidRPr="00A1000A">
        <w:rPr>
          <w:rFonts w:ascii="Times New Roman" w:hAnsi="Times New Roman" w:cs="Times New Roman"/>
        </w:rPr>
        <w:t xml:space="preserve"> tendência:</w:t>
      </w:r>
    </w:p>
    <w:p w14:paraId="4D5CF7E8" w14:textId="77777777" w:rsidR="004A023E" w:rsidRPr="004A023E" w:rsidRDefault="004A023E" w:rsidP="00A1000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57D922E" w14:textId="7FF87268" w:rsidR="0007536B" w:rsidRPr="00A1000A" w:rsidRDefault="0007536B" w:rsidP="004A023E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Romance histórico;</w:t>
      </w:r>
    </w:p>
    <w:p w14:paraId="794A0CCB" w14:textId="210DBF0F" w:rsidR="0007536B" w:rsidRPr="00A1000A" w:rsidRDefault="0007536B" w:rsidP="004A023E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Romance urbano;</w:t>
      </w:r>
      <w:r w:rsidR="00AD5FBF">
        <w:rPr>
          <w:rFonts w:ascii="Times New Roman" w:hAnsi="Times New Roman" w:cs="Times New Roman"/>
        </w:rPr>
        <w:t xml:space="preserve"> x</w:t>
      </w:r>
    </w:p>
    <w:p w14:paraId="77D35008" w14:textId="08D01875" w:rsidR="0007536B" w:rsidRPr="00A1000A" w:rsidRDefault="0007536B" w:rsidP="004A023E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Romance regionalista;</w:t>
      </w:r>
    </w:p>
    <w:p w14:paraId="3F98E2F7" w14:textId="567DEEEE" w:rsidR="00323BDF" w:rsidRDefault="0007536B" w:rsidP="004A023E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Romance indianista.</w:t>
      </w:r>
    </w:p>
    <w:p w14:paraId="2315F942" w14:textId="77777777" w:rsidR="004A023E" w:rsidRPr="004A023E" w:rsidRDefault="004A023E" w:rsidP="004A023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006069" w14:textId="7A0C6E48" w:rsidR="00E905A6" w:rsidRDefault="00FC46E2" w:rsidP="00A1000A">
      <w:pPr>
        <w:spacing w:after="0" w:line="240" w:lineRule="auto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06-</w:t>
      </w:r>
      <w:r w:rsidRPr="00A1000A">
        <w:rPr>
          <w:rFonts w:ascii="Times New Roman" w:hAnsi="Times New Roman" w:cs="Times New Roman"/>
        </w:rPr>
        <w:t xml:space="preserve"> O principal fator que chama atenção nos romances românticos é a presença de:</w:t>
      </w:r>
    </w:p>
    <w:p w14:paraId="029F5E38" w14:textId="77777777" w:rsidR="004A023E" w:rsidRPr="004A023E" w:rsidRDefault="004A023E" w:rsidP="00A1000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9EFB39F" w14:textId="63A53902" w:rsidR="00FC46E2" w:rsidRPr="00A1000A" w:rsidRDefault="00FC46E2" w:rsidP="004A023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Mocinhas e vilões;</w:t>
      </w:r>
    </w:p>
    <w:p w14:paraId="5488E6BB" w14:textId="12F4DD5C" w:rsidR="00FC46E2" w:rsidRPr="00A1000A" w:rsidRDefault="00FC46E2" w:rsidP="004A023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A vitória do bem contra o mal;</w:t>
      </w:r>
    </w:p>
    <w:p w14:paraId="56DCDBA0" w14:textId="2E243B1E" w:rsidR="00FC46E2" w:rsidRPr="00A1000A" w:rsidRDefault="00FC46E2" w:rsidP="004A023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A superação de todos os problemas através do amor;</w:t>
      </w:r>
    </w:p>
    <w:p w14:paraId="3EFCC39E" w14:textId="29FF4C66" w:rsidR="00FC46E2" w:rsidRDefault="008962A1" w:rsidP="004A023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Triângulos amorosos.</w:t>
      </w:r>
      <w:r w:rsidR="00AD5FBF">
        <w:rPr>
          <w:rFonts w:ascii="Times New Roman" w:hAnsi="Times New Roman" w:cs="Times New Roman"/>
        </w:rPr>
        <w:t xml:space="preserve">  x</w:t>
      </w:r>
    </w:p>
    <w:p w14:paraId="36EE4324" w14:textId="77777777" w:rsidR="004A023E" w:rsidRPr="004A023E" w:rsidRDefault="004A023E" w:rsidP="004A023E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14:paraId="162B16D2" w14:textId="77777777" w:rsidR="004A023E" w:rsidRDefault="004A023E">
      <w:pPr>
        <w:spacing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FCA7B1C" w14:textId="2A5B9335" w:rsidR="008962A1" w:rsidRDefault="008962A1" w:rsidP="00A10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lastRenderedPageBreak/>
        <w:t>QUESTÃO 07-</w:t>
      </w:r>
      <w:r w:rsidRPr="00A1000A">
        <w:rPr>
          <w:rFonts w:ascii="Times New Roman" w:hAnsi="Times New Roman" w:cs="Times New Roman"/>
        </w:rPr>
        <w:t xml:space="preserve"> Temos quatro tipos de romances no movimento: o indianista, histórico, regional e urbano e era bem comum que os escritores da prosa do período caminhassem entre os vários tipos. Dê um exemplo de Romance urbano e justifique.</w:t>
      </w:r>
    </w:p>
    <w:p w14:paraId="13B5345F" w14:textId="77777777" w:rsidR="004A023E" w:rsidRPr="004A023E" w:rsidRDefault="004A023E" w:rsidP="00A1000A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14:paraId="7D78D8F7" w14:textId="2329D4F3" w:rsidR="008962A1" w:rsidRDefault="008962A1" w:rsidP="00A1000A">
      <w:pPr>
        <w:spacing w:after="0" w:line="240" w:lineRule="auto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_</w:t>
      </w:r>
      <w:r w:rsidR="00A672D4">
        <w:rPr>
          <w:rFonts w:ascii="Times New Roman" w:hAnsi="Times New Roman" w:cs="Times New Roman"/>
        </w:rPr>
        <w:t xml:space="preserve"> A moreninha, pois se encontram personagens superficiais, amores impossíveis, as festas tradicionais, o mundo estudantil etc., assuntos que agradam a classe media, principal consumidores de suas publicações e responsável por fazer dele o autor mais lido em sua época. O cenário em que a historia se desenvolve é uma ilha cujo nome não é revelado, mas alguns traços subentendidos no enredo levam a crer que se trata da ilha Paquetá.</w:t>
      </w:r>
    </w:p>
    <w:p w14:paraId="6FC2E721" w14:textId="77777777" w:rsidR="00A672D4" w:rsidRDefault="00A672D4" w:rsidP="00A1000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E174378" w14:textId="77777777" w:rsidR="004A023E" w:rsidRPr="004A023E" w:rsidRDefault="004A023E" w:rsidP="00A1000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1D2676F" w14:textId="0B46ABD3" w:rsidR="008962A1" w:rsidRDefault="008962A1" w:rsidP="00A1000A">
      <w:pPr>
        <w:spacing w:after="0" w:line="240" w:lineRule="auto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08-</w:t>
      </w:r>
      <w:r w:rsidRPr="00A1000A">
        <w:rPr>
          <w:rFonts w:ascii="Times New Roman" w:hAnsi="Times New Roman" w:cs="Times New Roman"/>
        </w:rPr>
        <w:t xml:space="preserve"> Relacione a tendência de romance ao conceito equivalente.</w:t>
      </w:r>
    </w:p>
    <w:p w14:paraId="3A8EA6F4" w14:textId="77777777" w:rsidR="00FA3A03" w:rsidRPr="00FA3A03" w:rsidRDefault="00FA3A03" w:rsidP="00A1000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13A81EA" w14:textId="35287E66" w:rsidR="008962A1" w:rsidRPr="00A1000A" w:rsidRDefault="00FA3A03" w:rsidP="00FA3A0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62A1" w:rsidRPr="00A1000A">
        <w:rPr>
          <w:rFonts w:ascii="Times New Roman" w:hAnsi="Times New Roman" w:cs="Times New Roman"/>
        </w:rPr>
        <w:t>Romance indianista</w:t>
      </w:r>
    </w:p>
    <w:p w14:paraId="66095B6D" w14:textId="6D85E60B" w:rsidR="008962A1" w:rsidRPr="00A1000A" w:rsidRDefault="00FA3A03" w:rsidP="00FA3A0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62A1" w:rsidRPr="00A1000A">
        <w:rPr>
          <w:rFonts w:ascii="Times New Roman" w:hAnsi="Times New Roman" w:cs="Times New Roman"/>
        </w:rPr>
        <w:t>Romance histórico</w:t>
      </w:r>
    </w:p>
    <w:p w14:paraId="6C906A23" w14:textId="44D72FC7" w:rsidR="008962A1" w:rsidRPr="00A1000A" w:rsidRDefault="00FA3A03" w:rsidP="00FA3A0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62A1" w:rsidRPr="00A1000A">
        <w:rPr>
          <w:rFonts w:ascii="Times New Roman" w:hAnsi="Times New Roman" w:cs="Times New Roman"/>
        </w:rPr>
        <w:t>Romance urbano</w:t>
      </w:r>
    </w:p>
    <w:p w14:paraId="737C95EE" w14:textId="0E50C1D5" w:rsidR="008962A1" w:rsidRDefault="00FA3A03" w:rsidP="00FA3A0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62A1" w:rsidRPr="00A1000A">
        <w:rPr>
          <w:rFonts w:ascii="Times New Roman" w:hAnsi="Times New Roman" w:cs="Times New Roman"/>
        </w:rPr>
        <w:t>Romance regionalista</w:t>
      </w:r>
    </w:p>
    <w:p w14:paraId="0DA7AE98" w14:textId="77777777" w:rsidR="00FA3A03" w:rsidRPr="00FA3A03" w:rsidRDefault="00FA3A03" w:rsidP="00FA3A03">
      <w:pPr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14:paraId="2E56632D" w14:textId="42BFB21D" w:rsidR="008962A1" w:rsidRPr="00A1000A" w:rsidRDefault="008962A1" w:rsidP="00FA3A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1000A">
        <w:rPr>
          <w:rFonts w:ascii="Times New Roman" w:hAnsi="Times New Roman" w:cs="Times New Roman"/>
        </w:rPr>
        <w:t>(</w:t>
      </w:r>
      <w:r w:rsidR="00AD5FBF">
        <w:rPr>
          <w:rFonts w:ascii="Times New Roman" w:hAnsi="Times New Roman" w:cs="Times New Roman"/>
        </w:rPr>
        <w:t xml:space="preserve">     </w:t>
      </w:r>
      <w:proofErr w:type="gramEnd"/>
      <w:r w:rsidR="00AD5FBF">
        <w:rPr>
          <w:rFonts w:ascii="Times New Roman" w:hAnsi="Times New Roman" w:cs="Times New Roman"/>
        </w:rPr>
        <w:t>4</w:t>
      </w:r>
      <w:r w:rsidRPr="00A1000A">
        <w:rPr>
          <w:rFonts w:ascii="Times New Roman" w:hAnsi="Times New Roman" w:cs="Times New Roman"/>
        </w:rPr>
        <w:tab/>
        <w:t xml:space="preserve">) Traz o retrato de costumes de uma época passada, sendo um relato que muitas vezes mistura ficção e </w:t>
      </w:r>
      <w:proofErr w:type="gramStart"/>
      <w:r w:rsidRPr="00A1000A">
        <w:rPr>
          <w:rFonts w:ascii="Times New Roman" w:hAnsi="Times New Roman" w:cs="Times New Roman"/>
        </w:rPr>
        <w:t>realidade</w:t>
      </w:r>
      <w:proofErr w:type="gramEnd"/>
      <w:r w:rsidRPr="00A1000A">
        <w:rPr>
          <w:rFonts w:ascii="Times New Roman" w:hAnsi="Times New Roman" w:cs="Times New Roman"/>
        </w:rPr>
        <w:t>.</w:t>
      </w:r>
    </w:p>
    <w:p w14:paraId="013876A9" w14:textId="4F20E105" w:rsidR="008962A1" w:rsidRPr="00A1000A" w:rsidRDefault="008962A1" w:rsidP="00FA3A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1000A">
        <w:rPr>
          <w:rFonts w:ascii="Times New Roman" w:hAnsi="Times New Roman" w:cs="Times New Roman"/>
        </w:rPr>
        <w:t>(</w:t>
      </w:r>
      <w:r w:rsidR="00AD5FBF">
        <w:rPr>
          <w:rFonts w:ascii="Times New Roman" w:hAnsi="Times New Roman" w:cs="Times New Roman"/>
        </w:rPr>
        <w:t xml:space="preserve">     </w:t>
      </w:r>
      <w:proofErr w:type="gramEnd"/>
      <w:r w:rsidR="00AD5FBF">
        <w:rPr>
          <w:rFonts w:ascii="Times New Roman" w:hAnsi="Times New Roman" w:cs="Times New Roman"/>
        </w:rPr>
        <w:t>2</w:t>
      </w:r>
      <w:r w:rsidRPr="00A1000A">
        <w:rPr>
          <w:rFonts w:ascii="Times New Roman" w:hAnsi="Times New Roman" w:cs="Times New Roman"/>
        </w:rPr>
        <w:tab/>
        <w:t>) Funcionava como crítica aos costumes, mostrando a sociedade e os interesses desta em uma determinada época.</w:t>
      </w:r>
    </w:p>
    <w:p w14:paraId="03BAA957" w14:textId="3B655887" w:rsidR="008962A1" w:rsidRPr="00A1000A" w:rsidRDefault="008962A1" w:rsidP="00FA3A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1000A">
        <w:rPr>
          <w:rFonts w:ascii="Times New Roman" w:hAnsi="Times New Roman" w:cs="Times New Roman"/>
        </w:rPr>
        <w:t>(</w:t>
      </w:r>
      <w:r w:rsidR="00AD5FBF">
        <w:rPr>
          <w:rFonts w:ascii="Times New Roman" w:hAnsi="Times New Roman" w:cs="Times New Roman"/>
        </w:rPr>
        <w:t xml:space="preserve">     </w:t>
      </w:r>
      <w:proofErr w:type="gramEnd"/>
      <w:r w:rsidR="00AD5FBF">
        <w:rPr>
          <w:rFonts w:ascii="Times New Roman" w:hAnsi="Times New Roman" w:cs="Times New Roman"/>
        </w:rPr>
        <w:t>3</w:t>
      </w:r>
      <w:r w:rsidRPr="00A1000A">
        <w:rPr>
          <w:rFonts w:ascii="Times New Roman" w:hAnsi="Times New Roman" w:cs="Times New Roman"/>
        </w:rPr>
        <w:tab/>
        <w:t>) Este tipo de romance trazia um maior conhecimento do Brasil sobre si próprio, uma vez que voltava seu olhar pra regiões diferentes do Brasil, trazendo à tona sua diversidade.</w:t>
      </w:r>
    </w:p>
    <w:p w14:paraId="41A8EFE6" w14:textId="3A021978" w:rsidR="008962A1" w:rsidRPr="00A1000A" w:rsidRDefault="008962A1" w:rsidP="00FA3A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1000A">
        <w:rPr>
          <w:rFonts w:ascii="Times New Roman" w:hAnsi="Times New Roman" w:cs="Times New Roman"/>
        </w:rPr>
        <w:t>(</w:t>
      </w:r>
      <w:r w:rsidR="00AD5FBF">
        <w:rPr>
          <w:rFonts w:ascii="Times New Roman" w:hAnsi="Times New Roman" w:cs="Times New Roman"/>
        </w:rPr>
        <w:t xml:space="preserve">     </w:t>
      </w:r>
      <w:proofErr w:type="gramEnd"/>
      <w:r w:rsidR="00AD5FBF">
        <w:rPr>
          <w:rFonts w:ascii="Times New Roman" w:hAnsi="Times New Roman" w:cs="Times New Roman"/>
        </w:rPr>
        <w:t>1</w:t>
      </w:r>
      <w:r w:rsidRPr="00A1000A">
        <w:rPr>
          <w:rFonts w:ascii="Times New Roman" w:hAnsi="Times New Roman" w:cs="Times New Roman"/>
        </w:rPr>
        <w:tab/>
        <w:t>) Traz à tona a vida, cultura, crença e costumes indígenas. O índio surge como herói, representando o Brasil e os brasileiros, sendo corajoso, heroico, forte, idealizado. Há uma valorização da natureza e o espaço onde ocorre a narrativa remete ao natural, à paisagem brasileira.</w:t>
      </w:r>
    </w:p>
    <w:p w14:paraId="1D5EBA98" w14:textId="39F913DD" w:rsidR="008962A1" w:rsidRDefault="008962A1" w:rsidP="008962A1">
      <w:pPr>
        <w:spacing w:before="240"/>
      </w:pPr>
    </w:p>
    <w:sectPr w:rsidR="008962A1" w:rsidSect="00E96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72"/>
    <w:multiLevelType w:val="hybridMultilevel"/>
    <w:tmpl w:val="6826F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4DF0"/>
    <w:multiLevelType w:val="hybridMultilevel"/>
    <w:tmpl w:val="B0A4F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F73E0"/>
    <w:multiLevelType w:val="hybridMultilevel"/>
    <w:tmpl w:val="A1AA7560"/>
    <w:lvl w:ilvl="0" w:tplc="4E2EA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0265"/>
    <w:multiLevelType w:val="hybridMultilevel"/>
    <w:tmpl w:val="896C8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0E7"/>
    <w:multiLevelType w:val="hybridMultilevel"/>
    <w:tmpl w:val="5B763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76B37"/>
    <w:multiLevelType w:val="hybridMultilevel"/>
    <w:tmpl w:val="4CE08D3A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C63E5"/>
    <w:multiLevelType w:val="hybridMultilevel"/>
    <w:tmpl w:val="EBF49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D"/>
    <w:rsid w:val="0007536B"/>
    <w:rsid w:val="00282E69"/>
    <w:rsid w:val="00323BDF"/>
    <w:rsid w:val="00361E0F"/>
    <w:rsid w:val="004A023E"/>
    <w:rsid w:val="005C3E04"/>
    <w:rsid w:val="00651D67"/>
    <w:rsid w:val="00690008"/>
    <w:rsid w:val="007D2091"/>
    <w:rsid w:val="008962A1"/>
    <w:rsid w:val="00A1000A"/>
    <w:rsid w:val="00A672D4"/>
    <w:rsid w:val="00AD5FBF"/>
    <w:rsid w:val="00D41204"/>
    <w:rsid w:val="00E905A6"/>
    <w:rsid w:val="00E9663D"/>
    <w:rsid w:val="00FA3A03"/>
    <w:rsid w:val="00F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9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3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63D"/>
    <w:pPr>
      <w:ind w:left="720"/>
      <w:contextualSpacing/>
    </w:pPr>
  </w:style>
  <w:style w:type="table" w:styleId="Tabelacomgrade">
    <w:name w:val="Table Grid"/>
    <w:basedOn w:val="Tabelanormal"/>
    <w:uiPriority w:val="39"/>
    <w:rsid w:val="00A1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3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63D"/>
    <w:pPr>
      <w:ind w:left="720"/>
      <w:contextualSpacing/>
    </w:pPr>
  </w:style>
  <w:style w:type="table" w:styleId="Tabelacomgrade">
    <w:name w:val="Table Grid"/>
    <w:basedOn w:val="Tabelanormal"/>
    <w:uiPriority w:val="39"/>
    <w:rsid w:val="00A1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silvilene alves</dc:creator>
  <cp:lastModifiedBy>Erinardo</cp:lastModifiedBy>
  <cp:revision>2</cp:revision>
  <dcterms:created xsi:type="dcterms:W3CDTF">2021-04-10T14:58:00Z</dcterms:created>
  <dcterms:modified xsi:type="dcterms:W3CDTF">2021-04-10T14:58:00Z</dcterms:modified>
</cp:coreProperties>
</file>