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4"/>
        <w:tblW w:w="5000" w:type="pct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164072" w:rsidTr="000418AA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367A1794" wp14:editId="04E752A6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64072" w:rsidRDefault="00164072" w:rsidP="000418A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64072" w:rsidRDefault="00164072" w:rsidP="000418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64072" w:rsidTr="000418AA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FE58A1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7</w:t>
            </w:r>
            <w:bookmarkStart w:id="0" w:name="_GoBack"/>
            <w:bookmarkEnd w:id="0"/>
            <w:r w:rsidR="00164072"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:rsidTr="000418AA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:rsidTr="001E1D1A">
        <w:trPr>
          <w:trHeight w:val="385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:rsidTr="000418A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64072" w:rsidRDefault="00164072" w:rsidP="000418A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:rsidR="009E005A" w:rsidRPr="00164072" w:rsidRDefault="00164072" w:rsidP="00164072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FD542" wp14:editId="58E4FC15">
                <wp:simplePos x="0" y="0"/>
                <wp:positionH relativeFrom="column">
                  <wp:posOffset>-88900</wp:posOffset>
                </wp:positionH>
                <wp:positionV relativeFrom="paragraph">
                  <wp:posOffset>1086135</wp:posOffset>
                </wp:positionV>
                <wp:extent cx="6789683" cy="893379"/>
                <wp:effectExtent l="0" t="0" r="11430" b="2159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9683" cy="8933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2A73" w:rsidRPr="00164072" w:rsidRDefault="00CF2A73" w:rsidP="00164072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ATENÇÃO</w:t>
                            </w:r>
                          </w:p>
                          <w:p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A AVALIAÇÃO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É COMPOSTA DE 9</w:t>
                            </w: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 xml:space="preserve"> QUESTÕES DE MULTIPLA ESCOLHA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E UMA SUBJETIVA.</w:t>
                            </w:r>
                          </w:p>
                          <w:p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CADA QUESTÃO VALE 0,8 DÉCIMOS, TOTALIZANDO 8,0 PONTOS</w:t>
                            </w:r>
                          </w:p>
                          <w:p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O RESTANTE DA NOTA SERÁ COMPLEMENTADA PELO QUALITATIVO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7pt;margin-top:85.5pt;width:534.6pt;height:7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" fillcolor="white [3201]" strokecolor="black [3213]" strokeweight=".5pt">
                <v:textbox>
                  <w:txbxContent>
                    <w:p w:rsidR="00CF2A73" w:rsidRPr="00164072" w:rsidRDefault="00CF2A73" w:rsidP="00164072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ATENÇÃO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A AVALIAÇÃO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É COMPOSTA DE 9</w:t>
                      </w:r>
                      <w:r w:rsidRPr="00164072">
                        <w:rPr>
                          <w:rFonts w:ascii="Times New Roman" w:hAnsi="Times New Roman" w:cs="Times New Roman"/>
                        </w:rPr>
                        <w:t xml:space="preserve"> QUESTÕES DE MULTIPLA ESCOLHA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E UMA SUBJETIVA.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CADA QUESTÃO VALE 0,8 DÉCIMOS, TOTALIZANDO 8,0 PONTOS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O RESTANTE DA NOTA SERÁ COMPLEMENTADA PELO QUALITATIVO</w:t>
                      </w:r>
                    </w:p>
                  </w:txbxContent>
                </v:textbox>
              </v:shape>
            </w:pict>
          </mc:Fallback>
        </mc:AlternateContent>
      </w:r>
    </w:p>
    <w:p w:rsidR="009E005A" w:rsidRPr="00164072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9E005A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164072" w:rsidRPr="002C5E1B" w:rsidRDefault="00164072" w:rsidP="00164072">
      <w:pPr>
        <w:spacing w:after="0" w:line="240" w:lineRule="auto"/>
        <w:rPr>
          <w:rFonts w:ascii="Times New Roman" w:eastAsia="Arial Unicode MS" w:hAnsi="Times New Roman" w:cs="Times New Roman"/>
        </w:rPr>
      </w:pPr>
    </w:p>
    <w:p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"/>
        </w:rPr>
      </w:pPr>
    </w:p>
    <w:p w:rsidR="009E005A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9E005A" w:rsidRPr="00164072">
        <w:rPr>
          <w:rFonts w:ascii="Times New Roman" w:eastAsia="Arial Unicode MS" w:hAnsi="Times New Roman" w:cs="Times New Roman"/>
          <w:b/>
          <w:sz w:val="24"/>
        </w:rPr>
        <w:t>1.</w:t>
      </w:r>
      <w:r w:rsidR="009E005A" w:rsidRPr="00164072">
        <w:rPr>
          <w:rFonts w:ascii="Times New Roman" w:eastAsia="Arial Unicode MS" w:hAnsi="Times New Roman" w:cs="Times New Roman"/>
          <w:sz w:val="24"/>
        </w:rPr>
        <w:t xml:space="preserve"> Sobre a localização dos povos pré-colombianos, marque a alternativa correta sobre a ordem: Maias, Incas e Astecas.</w:t>
      </w:r>
    </w:p>
    <w:p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Аmérіса Сеntrаl, Аmérіса dо Ѕul, Аmérіса Сеntrаl</w:t>
      </w:r>
    </w:p>
    <w:p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Аmérіса dо Ѕul, Аmérіса Сеntrаl, Аmérіса dо Ѕul</w:t>
      </w:r>
    </w:p>
    <w:p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Аmérіса dо Ѕul, Аmérіса Сеntrаl, Аmérіса Сеntrаl</w:t>
      </w:r>
    </w:p>
    <w:p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Аmérіса Сеntrаl, Аmérіса Сеntrаl, Аmérіса dо Ѕul</w:t>
      </w:r>
    </w:p>
    <w:p w:rsidR="00164072" w:rsidRPr="005731C5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772DDC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5731C5">
        <w:rPr>
          <w:rFonts w:ascii="Times New Roman" w:eastAsia="Arial Unicode MS" w:hAnsi="Times New Roman" w:cs="Times New Roman"/>
          <w:b/>
          <w:sz w:val="24"/>
        </w:rPr>
        <w:t>2.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A capital asteca impressionou os espanhóis pela quantidade de habitantes (estima-se um número entre 200.000 e 300.000 habitantes) e pela grandiosidade das construções. Os espanhóis a conquistaram em 1521 sob a liderança de Hernán Cortés. Estamos falando de:</w:t>
      </w:r>
    </w:p>
    <w:p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Teotihuacan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Calpulli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Tenochtitlán</w:t>
      </w:r>
    </w:p>
    <w:p w:rsidR="00772DDC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Yucatã</w:t>
      </w:r>
    </w:p>
    <w:p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3.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Qual era a base da economia asteca?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A base da economia asteca era a pecuária – com a criação de gado -, o comércio e o artesanato.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A base da economia asteca era a pecuária – com plantações de cereais e milhos -, a pecuária – com a criação de gado – e o artesanato.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base da economia asteca era o comércio e a pecuária – com a criação de gado.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A base da economia asteca era a agricultura – com plantações de cereais e milhos, batata e cacau -, o comércio e o artesanato.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4.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O fim da civilização asteca se deve principalmente: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à superioridade bélica dos invasores espanhóis.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às guerras internas que desestabilizaram o Império Asteca.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catástrofes naturais que mataram e destruíram uma parte expressiva do Império Asteca.</w:t>
      </w:r>
    </w:p>
    <w:p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3121CF" w:rsidRPr="00164072">
        <w:rPr>
          <w:rFonts w:ascii="Times New Roman" w:eastAsia="Arial Unicode MS" w:hAnsi="Times New Roman" w:cs="Times New Roman"/>
          <w:sz w:val="24"/>
        </w:rPr>
        <w:t>à incapacidade de controlar suas próprias finanças.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5.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Leia as afirmações a respeito da Civilização Maia e marque a alternativa incorreta: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Vivia em cidades-estado independentes.</w:t>
      </w: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Quando os espanhóis chegaram, os maias estavam no auge e dominavam vários povos nas proximidades. </w:t>
      </w: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Formava uma sociedade extremamente hierarquizada.</w:t>
      </w: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Possuía uma religião politeísta, ou seja, constituída por vários deuses.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6.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A organização social maia se definia em três camadas sociais. Quais eram elas?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Líder religioso; servidores do Estado e trabalhadores braçais e agricultores.</w:t>
      </w: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r w:rsidR="00420D43" w:rsidRPr="00164072">
        <w:rPr>
          <w:rFonts w:ascii="Times New Roman" w:eastAsia="Arial Unicode MS" w:hAnsi="Times New Roman" w:cs="Times New Roman"/>
          <w:sz w:val="24"/>
        </w:rPr>
        <w:t>Líder religioso; grandes fazendeiros e trabalhadores braçais e agricultores.</w:t>
      </w:r>
    </w:p>
    <w:p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Família real; líder religioso e trabalhadores braçais e agricultores.</w:t>
      </w:r>
    </w:p>
    <w:p w:rsidR="00772DDC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420D43" w:rsidRPr="00164072">
        <w:rPr>
          <w:rFonts w:ascii="Times New Roman" w:eastAsia="Arial Unicode MS" w:hAnsi="Times New Roman" w:cs="Times New Roman"/>
          <w:sz w:val="24"/>
        </w:rPr>
        <w:t>Família real; servidores do Estado e trabalhadores braçais e agricultores.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420D43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1E1D1A">
        <w:rPr>
          <w:rFonts w:ascii="Times New Roman" w:eastAsia="Arial Unicode MS" w:hAnsi="Times New Roman" w:cs="Times New Roman"/>
          <w:b/>
          <w:sz w:val="24"/>
        </w:rPr>
        <w:t>7.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A cultura maia, uma das mais importantes do mundo pré-colombiano, floresceu na região que hoje corresponde ao(s):</w:t>
      </w:r>
    </w:p>
    <w:p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norte de Guatemala, Belize, parte de El Salvador, Honduras e sudeste do México.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Paraguai e Bolívia.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lastRenderedPageBreak/>
        <w:t>c) Brasil e Venezuela.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Uruguai, Argentina e sul do Chile.</w:t>
      </w:r>
    </w:p>
    <w:p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420D43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8.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O termo “Inca”, apesar de estar associado a uma civilização pré-colombiana, não designa uma etnia, mas sim seu governante. O Inca era considerado descendente direto do Deus Sol. Isso o tornava legislador, executor das leis e comandante supremo do exército. Qual era, então, a etnia dominante governada pelo Inca e em que região da América ela se desenvolveu?</w:t>
      </w:r>
    </w:p>
    <w:p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Etnia Bantu, que se desenvolveu na região norte da América do Sul, sobretudo nos atuais Peru e Equador.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Etnia olmeca, que se desenvolveu no atual México e que deu origem aos astecas, posteriormente.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Etnia Quíchua, que se desenvolveu na região norte da América do Sul, sobretudo nos atuais Peru e Equador.</w:t>
      </w:r>
    </w:p>
    <w:p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Etnia tupi-guarani, que se desenvolveu na região da Amazônia e compreende a atual Colômbia e o atual estado do Amazonas.</w:t>
      </w:r>
    </w:p>
    <w:p w:rsidR="00420D43" w:rsidRPr="006B150F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:rsidR="00420D43" w:rsidRPr="00164072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9.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Escreva o nome do</w:t>
      </w:r>
      <w:r w:rsidR="00802BC4" w:rsidRPr="00164072">
        <w:rPr>
          <w:rFonts w:ascii="Times New Roman" w:eastAsia="Arial Unicode MS" w:hAnsi="Times New Roman" w:cs="Times New Roman"/>
          <w:sz w:val="24"/>
        </w:rPr>
        <w:t>s integrantes da sociedade inca, utilize as palavras do quadro para resolver a questão.</w:t>
      </w:r>
    </w:p>
    <w:p w:rsidR="00420D43" w:rsidRPr="00164072" w:rsidRDefault="00802BC4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CC3D75" wp14:editId="4D5E68CD">
                <wp:simplePos x="0" y="0"/>
                <wp:positionH relativeFrom="margin">
                  <wp:align>center</wp:align>
                </wp:positionH>
                <wp:positionV relativeFrom="paragraph">
                  <wp:posOffset>50275</wp:posOffset>
                </wp:positionV>
                <wp:extent cx="6442841" cy="325821"/>
                <wp:effectExtent l="0" t="0" r="15240" b="1714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841" cy="325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D43" w:rsidRPr="006B150F" w:rsidRDefault="00420D43" w:rsidP="00420D43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 xml:space="preserve">Sapa Inca - Guerreiros - Camponeses ou agricultores - </w:t>
                            </w:r>
                            <w:r w:rsidR="00802BC4"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Sacerdotes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" o:spid="_x0000_s1027" type="#_x0000_t202" style="position:absolute;margin-left:0;margin-top:3.95pt;width:507.3pt;height:25.6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" fillcolor="white [3201]" strokeweight=".5pt">
                <v:textbox>
                  <w:txbxContent>
                    <w:p w:rsidR="00420D43" w:rsidRPr="006B150F" w:rsidRDefault="00420D43" w:rsidP="00420D43">
                      <w:pPr>
                        <w:jc w:val="center"/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 xml:space="preserve">Sapa Inca - Guerreiros - Camponeses ou agricultores - </w:t>
                      </w:r>
                      <w:r w:rsidR="00802BC4"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>Sacerdotes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___________________________________ : imperador supremo e proprietário de tudo.</w:t>
      </w:r>
    </w:p>
    <w:p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___________________________________: habitavam os templos e realizavam as cerimônias religiosas.</w:t>
      </w:r>
    </w:p>
    <w:p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___________________________________: moradores dos ayllus, trabalhavam na produção de alimentos.</w:t>
      </w:r>
    </w:p>
    <w:p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___________________________________: responsáveis pelas guerras e proteção dos territórios.</w:t>
      </w:r>
    </w:p>
    <w:p w:rsidR="006B150F" w:rsidRPr="00131F9B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18"/>
        </w:rPr>
      </w:pPr>
    </w:p>
    <w:p w:rsidR="00802BC4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b/>
          <w:sz w:val="24"/>
        </w:rPr>
        <w:t xml:space="preserve">Questão </w:t>
      </w:r>
      <w:r w:rsidR="00802BC4" w:rsidRPr="006B150F">
        <w:rPr>
          <w:rFonts w:ascii="Times New Roman" w:eastAsia="Arial Unicode MS" w:hAnsi="Times New Roman" w:cs="Times New Roman"/>
          <w:b/>
          <w:sz w:val="24"/>
        </w:rPr>
        <w:t>10.</w:t>
      </w:r>
      <w:r w:rsidR="00802BC4" w:rsidRPr="00164072">
        <w:rPr>
          <w:rFonts w:ascii="Times New Roman" w:eastAsia="Arial Unicode MS" w:hAnsi="Times New Roman" w:cs="Times New Roman"/>
          <w:sz w:val="24"/>
        </w:rPr>
        <w:t xml:space="preserve"> O que eram os Ayllus na sociedade inca?</w:t>
      </w:r>
    </w:p>
    <w:p w:rsidR="006B150F" w:rsidRPr="006B150F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8"/>
          <w:szCs w:val="6"/>
        </w:rPr>
      </w:pPr>
    </w:p>
    <w:p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Templos religiosos destinados ao culto do deus Sol.</w:t>
      </w:r>
    </w:p>
    <w:p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Comunidades formadas por pequenas famílias, que cultivavam um pedaço de terra.</w:t>
      </w:r>
    </w:p>
    <w:p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Local de criação das lhamas, vicunhas e alpacas.</w:t>
      </w:r>
    </w:p>
    <w:p w:rsidR="00420D43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Chefe guerreiro do exército inca.</w:t>
      </w:r>
    </w:p>
    <w:sectPr w:rsidR="00420D43" w:rsidRPr="00164072" w:rsidSect="007A30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6pt;height:11.6pt" o:bullet="t">
        <v:imagedata r:id="rId1" o:title="msoB0F4"/>
      </v:shape>
    </w:pict>
  </w:numPicBullet>
  <w:abstractNum w:abstractNumId="0">
    <w:nsid w:val="74CC7771"/>
    <w:multiLevelType w:val="hybridMultilevel"/>
    <w:tmpl w:val="D6B6918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1D"/>
    <w:rsid w:val="00131F9B"/>
    <w:rsid w:val="00164072"/>
    <w:rsid w:val="001E1D1A"/>
    <w:rsid w:val="002C5E1B"/>
    <w:rsid w:val="003121CF"/>
    <w:rsid w:val="00420D43"/>
    <w:rsid w:val="005731C5"/>
    <w:rsid w:val="006B150F"/>
    <w:rsid w:val="00772DDC"/>
    <w:rsid w:val="007A301D"/>
    <w:rsid w:val="00802BC4"/>
    <w:rsid w:val="009E005A"/>
    <w:rsid w:val="00A10438"/>
    <w:rsid w:val="00C7664F"/>
    <w:rsid w:val="00CF2A73"/>
    <w:rsid w:val="00FE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05A"/>
    <w:pPr>
      <w:ind w:left="720"/>
      <w:contextualSpacing/>
    </w:pPr>
  </w:style>
  <w:style w:type="table" w:styleId="Tabelacomgrade">
    <w:name w:val="Table Grid"/>
    <w:basedOn w:val="Tabelanormal"/>
    <w:uiPriority w:val="39"/>
    <w:rsid w:val="001640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05A"/>
    <w:pPr>
      <w:ind w:left="720"/>
      <w:contextualSpacing/>
    </w:pPr>
  </w:style>
  <w:style w:type="table" w:styleId="Tabelacomgrade">
    <w:name w:val="Table Grid"/>
    <w:basedOn w:val="Tabelanormal"/>
    <w:uiPriority w:val="39"/>
    <w:rsid w:val="001640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684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CMJSM</cp:lastModifiedBy>
  <cp:revision>10</cp:revision>
  <dcterms:created xsi:type="dcterms:W3CDTF">2021-04-14T20:49:00Z</dcterms:created>
  <dcterms:modified xsi:type="dcterms:W3CDTF">2021-04-15T13:54:00Z</dcterms:modified>
</cp:coreProperties>
</file>