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996"/>
        <w:gridCol w:w="3528"/>
        <w:gridCol w:w="848"/>
        <w:gridCol w:w="1137"/>
        <w:gridCol w:w="1695"/>
        <w:gridCol w:w="236"/>
      </w:tblGrid>
      <w:tr w:rsidR="000B0FC6" w:rsidRPr="000B0FC6" w14:paraId="668C14CD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7605655A" w14:textId="77777777" w:rsidR="00E0509E" w:rsidRPr="000B0FC6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B0FC6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839C02A" wp14:editId="0A8DF35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480E1459" w14:textId="77777777" w:rsidR="00E0509E" w:rsidRPr="000B0FC6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5F2F6E7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NOTA</w:t>
            </w:r>
          </w:p>
          <w:p w14:paraId="39AE177C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>(quantitativa)</w:t>
            </w:r>
          </w:p>
          <w:p w14:paraId="66C7CFB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1A79110D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318FEA94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7926F4D9" w14:textId="77777777" w:rsidR="00E0509E" w:rsidRPr="000B0FC6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4A25B10F" w14:textId="77777777" w:rsidTr="00E0509E">
        <w:trPr>
          <w:trHeight w:val="291"/>
        </w:trPr>
        <w:tc>
          <w:tcPr>
            <w:tcW w:w="524" w:type="pct"/>
            <w:vMerge/>
          </w:tcPr>
          <w:p w14:paraId="2706F2F0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 w:val="restart"/>
            <w:vAlign w:val="center"/>
          </w:tcPr>
          <w:p w14:paraId="50A29B55" w14:textId="631D125E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Série:  </w:t>
            </w:r>
            <w:r w:rsidR="005944CE">
              <w:rPr>
                <w:rFonts w:ascii="Times New Roman" w:hAnsi="Times New Roman" w:cs="Times New Roman"/>
                <w:b/>
              </w:rPr>
              <w:t>8</w:t>
            </w:r>
            <w:r w:rsidRPr="000B0FC6">
              <w:rPr>
                <w:rFonts w:ascii="Times New Roman" w:hAnsi="Times New Roman" w:cs="Times New Roman"/>
                <w:b/>
              </w:rPr>
              <w:t xml:space="preserve">° 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Ano Ens. </w:t>
            </w:r>
            <w:r w:rsidR="004953BF" w:rsidRPr="000B0FC6">
              <w:rPr>
                <w:rFonts w:ascii="Times New Roman" w:hAnsi="Times New Roman" w:cs="Times New Roman"/>
                <w:b/>
              </w:rPr>
              <w:t>Fundamental</w:t>
            </w:r>
          </w:p>
        </w:tc>
        <w:tc>
          <w:tcPr>
            <w:tcW w:w="1673" w:type="pct"/>
            <w:vMerge w:val="restart"/>
            <w:vAlign w:val="center"/>
          </w:tcPr>
          <w:p w14:paraId="092DE3EC" w14:textId="77777777" w:rsidR="00E0509E" w:rsidRPr="000B0FC6" w:rsidRDefault="00E0509E" w:rsidP="00FA73D2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Professor(a):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 Wanderson Carvalho</w:t>
            </w:r>
          </w:p>
        </w:tc>
        <w:tc>
          <w:tcPr>
            <w:tcW w:w="941" w:type="pct"/>
            <w:gridSpan w:val="2"/>
            <w:vMerge w:val="restart"/>
            <w:vAlign w:val="center"/>
          </w:tcPr>
          <w:p w14:paraId="408D989F" w14:textId="1E68E4BB" w:rsidR="00E0509E" w:rsidRPr="000B0FC6" w:rsidRDefault="00E0509E" w:rsidP="003F4DD8">
            <w:pPr>
              <w:ind w:left="-107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>Data:</w:t>
            </w: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3F4DD8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>/</w:t>
            </w:r>
            <w:r w:rsidR="003F4DD8">
              <w:rPr>
                <w:rFonts w:ascii="Times New Roman" w:hAnsi="Times New Roman" w:cs="Times New Roman"/>
                <w:b/>
              </w:rPr>
              <w:t>04</w:t>
            </w:r>
            <w:r w:rsidRPr="000B0FC6">
              <w:rPr>
                <w:rFonts w:ascii="Times New Roman" w:hAnsi="Times New Roman" w:cs="Times New Roman"/>
                <w:b/>
              </w:rPr>
              <w:t>/20</w:t>
            </w:r>
            <w:r w:rsidR="004953BF" w:rsidRPr="000B0FC6">
              <w:rPr>
                <w:rFonts w:ascii="Times New Roman" w:hAnsi="Times New Roman" w:cs="Times New Roman"/>
                <w:b/>
              </w:rPr>
              <w:t>2</w:t>
            </w:r>
            <w:r w:rsidR="00222CF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324D4F8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070AF355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1F88F55" w14:textId="77777777" w:rsidTr="00E0509E">
        <w:trPr>
          <w:trHeight w:val="429"/>
        </w:trPr>
        <w:tc>
          <w:tcPr>
            <w:tcW w:w="524" w:type="pct"/>
            <w:vMerge/>
          </w:tcPr>
          <w:p w14:paraId="23067A99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/>
            <w:vAlign w:val="bottom"/>
          </w:tcPr>
          <w:p w14:paraId="4A99F382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3" w:type="pct"/>
            <w:vMerge/>
            <w:vAlign w:val="bottom"/>
          </w:tcPr>
          <w:p w14:paraId="0F1F9759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gridSpan w:val="2"/>
            <w:vMerge/>
            <w:vAlign w:val="bottom"/>
          </w:tcPr>
          <w:p w14:paraId="49FDF1FF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2E39941C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1F3D328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D33897F" w14:textId="77777777" w:rsidTr="00E0509E">
        <w:trPr>
          <w:trHeight w:val="461"/>
        </w:trPr>
        <w:tc>
          <w:tcPr>
            <w:tcW w:w="524" w:type="pct"/>
            <w:vMerge/>
          </w:tcPr>
          <w:p w14:paraId="279F75A4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2B70CC2D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vAlign w:val="center"/>
          </w:tcPr>
          <w:p w14:paraId="2155ABA6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6EA6B5DA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0C9B4F07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0363A401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D2EB1B0" w14:textId="189A2FF6" w:rsidR="00DD31EF" w:rsidRPr="000B0FC6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51475" w:rsidRPr="000B0FC6">
              <w:rPr>
                <w:rFonts w:ascii="Times New Roman" w:hAnsi="Times New Roman" w:cs="Times New Roman"/>
                <w:b/>
              </w:rPr>
              <w:t>FÍSICA</w:t>
            </w:r>
          </w:p>
        </w:tc>
      </w:tr>
    </w:tbl>
    <w:p w14:paraId="5D146B15" w14:textId="77777777" w:rsidR="00DC4B14" w:rsidRPr="000C7197" w:rsidRDefault="00DC4B14" w:rsidP="00351475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1ADFC85B" w14:textId="0301762D" w:rsidR="005944CE" w:rsidRDefault="008737B2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8737B2">
        <w:rPr>
          <w:rFonts w:ascii="Times New Roman" w:hAnsi="Times New Roman" w:cs="Times New Roman"/>
          <w:b/>
          <w:color w:val="231F20"/>
          <w:sz w:val="24"/>
          <w:szCs w:val="24"/>
        </w:rPr>
        <w:t>1-</w:t>
      </w:r>
      <w:r w:rsidR="005944CE" w:rsidRPr="005944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5944CE" w:rsidRPr="005944CE">
        <w:rPr>
          <w:rFonts w:ascii="Times New Roman" w:hAnsi="Times New Roman" w:cs="Times New Roman"/>
          <w:sz w:val="24"/>
          <w:szCs w:val="24"/>
        </w:rPr>
        <w:t>Durante uma tempestade, um raio atinge um ônibus que trafega por uma rodovia.</w:t>
      </w:r>
    </w:p>
    <w:p w14:paraId="6A1F4ABA" w14:textId="77777777" w:rsidR="008737B2" w:rsidRPr="008737B2" w:rsidRDefault="008737B2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16160654" w14:textId="77777777" w:rsidR="005944CE" w:rsidRDefault="005944CE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5944CE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BCDD929" wp14:editId="48A8BCCC">
            <wp:extent cx="3143250" cy="1614683"/>
            <wp:effectExtent l="0" t="0" r="0" b="5080"/>
            <wp:docPr id="6" name="Imagem 6" descr="C:\Users\vitoria\Desktop\onib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:\Users\vitoria\Desktop\onibu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842" cy="161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2AC1F" w14:textId="77777777" w:rsidR="008737B2" w:rsidRPr="008737B2" w:rsidRDefault="008737B2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8"/>
          <w:szCs w:val="8"/>
        </w:rPr>
      </w:pPr>
    </w:p>
    <w:p w14:paraId="65FD91FD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Não sofrerão dano físico em decorrência deste fato, pois os pneus de borracha asseguram o isolamento elétrico do ônibus.</w:t>
      </w:r>
    </w:p>
    <w:p w14:paraId="4BD69012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Pr="005944CE">
        <w:rPr>
          <w:rFonts w:ascii="Times New Roman" w:hAnsi="Times New Roman" w:cs="Times New Roman"/>
          <w:sz w:val="24"/>
          <w:szCs w:val="24"/>
        </w:rPr>
        <w:t>Serão</w:t>
      </w:r>
      <w:proofErr w:type="gramEnd"/>
      <w:r w:rsidRPr="005944CE">
        <w:rPr>
          <w:rFonts w:ascii="Times New Roman" w:hAnsi="Times New Roman" w:cs="Times New Roman"/>
          <w:sz w:val="24"/>
          <w:szCs w:val="24"/>
        </w:rPr>
        <w:t xml:space="preserve"> atingidos pela descarga elétrica, em virtude da carroceria metálica ser boa condutora de eletricidade.</w:t>
      </w:r>
    </w:p>
    <w:p w14:paraId="0161D15E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Serão parcialmente atingidos, pois a descarga será homogeneamente distribuída na superfície interna do ônibus.</w:t>
      </w:r>
    </w:p>
    <w:p w14:paraId="20A9B9EC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Não sofrerão dano físico em decorrência deste fato, pois a carroceria metálica do ônibus atua como blindagem.</w:t>
      </w:r>
    </w:p>
    <w:p w14:paraId="2A4E641C" w14:textId="77777777" w:rsidR="005944CE" w:rsidRPr="008737B2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  <w:lang w:eastAsia="zh-CN"/>
        </w:rPr>
      </w:pPr>
    </w:p>
    <w:p w14:paraId="1C634F31" w14:textId="05A6654B" w:rsidR="005944CE" w:rsidRPr="005944CE" w:rsidRDefault="008737B2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8737B2">
        <w:rPr>
          <w:rFonts w:ascii="Times New Roman" w:hAnsi="Times New Roman" w:cs="Times New Roman"/>
          <w:b/>
          <w:sz w:val="24"/>
          <w:szCs w:val="24"/>
        </w:rPr>
        <w:t>2-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Um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 xml:space="preserve">pêndulo 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é atraído por um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>bastão eletrizado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, com cargas negativas, conforme a figura. Concluímos que o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>pêndulo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está eletrizado: </w:t>
      </w:r>
    </w:p>
    <w:p w14:paraId="28E1D1CC" w14:textId="77777777" w:rsidR="005944CE" w:rsidRDefault="005944CE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34AB67F" wp14:editId="2130FB87">
            <wp:extent cx="3629025" cy="1255460"/>
            <wp:effectExtent l="0" t="0" r="0" b="190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672" cy="1260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30AF0" w14:textId="77777777" w:rsidR="000C7197" w:rsidRPr="00314C0F" w:rsidRDefault="000C7197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4"/>
          <w:szCs w:val="24"/>
        </w:rPr>
      </w:pPr>
    </w:p>
    <w:p w14:paraId="7A3A49C6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Com cargas negativas</w:t>
      </w:r>
    </w:p>
    <w:p w14:paraId="292D1E2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Com cargas positivas</w:t>
      </w:r>
    </w:p>
    <w:p w14:paraId="42EA07D8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Com carga positivas ou está neutro</w:t>
      </w:r>
    </w:p>
    <w:p w14:paraId="273BCF39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Nada se pode afirmar sobre o sinal da carga do pêndulo</w:t>
      </w:r>
    </w:p>
    <w:p w14:paraId="3C898ACF" w14:textId="77777777" w:rsidR="005944CE" w:rsidRPr="008737B2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39EFD85" w14:textId="5153212B" w:rsidR="005944CE" w:rsidRPr="005944CE" w:rsidRDefault="008737B2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8737B2">
        <w:rPr>
          <w:rFonts w:ascii="Times New Roman" w:hAnsi="Times New Roman" w:cs="Times New Roman"/>
          <w:b/>
          <w:sz w:val="24"/>
          <w:szCs w:val="24"/>
        </w:rPr>
        <w:t>3-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Na figura a seguir, um bastão carregado positivamente é aproximado de uma pequena esfera metálica (M) que pende na extremidade de um fio de seda. Observa-se que a esfera se afasta do bastão. Nesta situação, pode-se afirmar que a esfera possui uma carga elétrica total:</w:t>
      </w:r>
    </w:p>
    <w:p w14:paraId="05709463" w14:textId="77777777" w:rsidR="005944CE" w:rsidRPr="005944CE" w:rsidRDefault="005944CE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5944CE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FB440C3" wp14:editId="16AA8527">
            <wp:extent cx="4436923" cy="1228725"/>
            <wp:effectExtent l="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4" b="16760"/>
                    <a:stretch/>
                  </pic:blipFill>
                  <pic:spPr bwMode="auto">
                    <a:xfrm>
                      <a:off x="0" y="0"/>
                      <a:ext cx="4436923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F94EDD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lastRenderedPageBreak/>
        <w:t>a) negativa.</w:t>
      </w:r>
    </w:p>
    <w:p w14:paraId="5953574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positiva.</w:t>
      </w:r>
    </w:p>
    <w:p w14:paraId="6D47A38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nula.</w:t>
      </w:r>
    </w:p>
    <w:p w14:paraId="7058FAA8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positiva ou nula.</w:t>
      </w:r>
    </w:p>
    <w:p w14:paraId="2094FB0A" w14:textId="77777777" w:rsidR="005944CE" w:rsidRDefault="005944CE" w:rsidP="00314C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e) negativa ou nula</w:t>
      </w:r>
    </w:p>
    <w:p w14:paraId="3F189271" w14:textId="77777777" w:rsidR="00314C0F" w:rsidRPr="00314C0F" w:rsidRDefault="00314C0F" w:rsidP="00314C0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E6F79CA" w14:textId="0EFCFA02" w:rsidR="005944CE" w:rsidRPr="005944CE" w:rsidRDefault="00AD0998" w:rsidP="005944C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AD0998">
        <w:rPr>
          <w:rFonts w:ascii="Times New Roman" w:hAnsi="Times New Roman" w:cs="Times New Roman"/>
          <w:b/>
          <w:bCs/>
          <w:sz w:val="24"/>
          <w:szCs w:val="24"/>
        </w:rPr>
        <w:t>4-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44CE" w:rsidRPr="005944CE">
        <w:rPr>
          <w:rFonts w:ascii="Times New Roman" w:eastAsia="TimesNewRomanPSMT" w:hAnsi="Times New Roman" w:cs="Times New Roman"/>
          <w:sz w:val="24"/>
          <w:szCs w:val="24"/>
        </w:rPr>
        <w:t>A indução eletrostática consiste no fenômeno da separação de cargas em um corpo condutor (induzido), devido à proximidade de outro corpo eletrizado (indutor).</w:t>
      </w:r>
    </w:p>
    <w:p w14:paraId="659FF4FA" w14:textId="77777777" w:rsid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Preparando-se para uma prova de física, um estudante anota em seu resumo os passos a serem seguidos para eletrizar um corpo neutro por indução, e a conclusão a respeito da carga adquirida por ele.</w:t>
      </w:r>
    </w:p>
    <w:p w14:paraId="3D998584" w14:textId="77777777" w:rsidR="00CC47FB" w:rsidRPr="00CC47FB" w:rsidRDefault="00CC47FB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8"/>
          <w:szCs w:val="8"/>
        </w:rPr>
      </w:pPr>
    </w:p>
    <w:p w14:paraId="4485F64F" w14:textId="77777777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PASSOS A SEREM SEGUIDOS:</w:t>
      </w:r>
    </w:p>
    <w:p w14:paraId="45A3FDE2" w14:textId="77777777" w:rsidR="00CC47FB" w:rsidRPr="007B1719" w:rsidRDefault="00CC47FB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6"/>
          <w:szCs w:val="6"/>
        </w:rPr>
      </w:pPr>
    </w:p>
    <w:p w14:paraId="62470638" w14:textId="77777777" w:rsidR="005944CE" w:rsidRPr="007B1719" w:rsidRDefault="005944CE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I.</w:t>
      </w: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ab/>
        <w:t>Aproximar o indutor do induzido, sem tocá-lo.</w:t>
      </w:r>
    </w:p>
    <w:p w14:paraId="59C68429" w14:textId="77777777" w:rsidR="005944CE" w:rsidRPr="007B1719" w:rsidRDefault="005944CE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II.</w:t>
      </w: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ab/>
        <w:t xml:space="preserve">Conectar o induzido </w:t>
      </w:r>
      <w:proofErr w:type="gramStart"/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à</w:t>
      </w:r>
      <w:proofErr w:type="gramEnd"/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 xml:space="preserve"> Terra.</w:t>
      </w:r>
    </w:p>
    <w:p w14:paraId="2FC8EF5D" w14:textId="77777777" w:rsidR="005944CE" w:rsidRPr="007B1719" w:rsidRDefault="005944CE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III.</w:t>
      </w: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ab/>
        <w:t>Afastar o indutor.</w:t>
      </w:r>
    </w:p>
    <w:p w14:paraId="4A938DCA" w14:textId="77777777" w:rsidR="005944CE" w:rsidRPr="007B1719" w:rsidRDefault="005944CE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IV.</w:t>
      </w: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ab/>
        <w:t>Desconectar o induzido da Terra.</w:t>
      </w:r>
    </w:p>
    <w:p w14:paraId="703DEFEF" w14:textId="77777777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12"/>
          <w:szCs w:val="12"/>
        </w:rPr>
      </w:pPr>
    </w:p>
    <w:p w14:paraId="19B35168" w14:textId="735DCAE7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CONCLUSÃO:</w:t>
      </w:r>
    </w:p>
    <w:p w14:paraId="3F4F9447" w14:textId="77777777" w:rsidR="00CC47FB" w:rsidRPr="007B1719" w:rsidRDefault="00CC47FB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6"/>
          <w:szCs w:val="6"/>
        </w:rPr>
      </w:pPr>
    </w:p>
    <w:p w14:paraId="0F46C027" w14:textId="77777777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No final do processo, o induzido terá adquirido cargas de sinais iguais às do indutor.</w:t>
      </w:r>
    </w:p>
    <w:p w14:paraId="28464294" w14:textId="517EEF93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Ao mostrar o resumo para seu professor, ouviu dele que, para ficar correto, ele deverá</w:t>
      </w:r>
      <w:r w:rsidR="00CC47FB" w:rsidRPr="007B1719">
        <w:rPr>
          <w:rFonts w:ascii="Times New Roman" w:eastAsia="TimesNewRomanPSMT" w:hAnsi="Times New Roman" w:cs="Times New Roman"/>
          <w:i/>
          <w:sz w:val="24"/>
          <w:szCs w:val="24"/>
        </w:rPr>
        <w:t>:</w:t>
      </w:r>
    </w:p>
    <w:p w14:paraId="6AF84514" w14:textId="77777777" w:rsidR="00CC47FB" w:rsidRPr="007B1719" w:rsidRDefault="00CC47FB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6"/>
          <w:szCs w:val="8"/>
        </w:rPr>
      </w:pPr>
    </w:p>
    <w:p w14:paraId="2A74FA43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5944CE">
        <w:rPr>
          <w:rFonts w:ascii="Times New Roman" w:eastAsia="TimesNewRomanPSMT" w:hAnsi="Times New Roman" w:cs="Times New Roman"/>
          <w:sz w:val="24"/>
          <w:szCs w:val="24"/>
        </w:rPr>
        <w:t>a</w:t>
      </w:r>
      <w:proofErr w:type="gramEnd"/>
      <w:r w:rsidRPr="005944CE">
        <w:rPr>
          <w:rFonts w:ascii="Times New Roman" w:eastAsia="TimesNewRomanPSMT" w:hAnsi="Times New Roman" w:cs="Times New Roman"/>
          <w:sz w:val="24"/>
          <w:szCs w:val="24"/>
        </w:rPr>
        <w:t>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III com IV, e que sua conclusão está correta.</w:t>
      </w:r>
    </w:p>
    <w:p w14:paraId="64B1B5A7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b)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III com IV, e que sua conclusão está errada.</w:t>
      </w:r>
    </w:p>
    <w:p w14:paraId="1092B54B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c)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 com II, e que sua conclusão está errada.</w:t>
      </w:r>
    </w:p>
    <w:p w14:paraId="6741A7C1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d)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 com II, e que sua conclusão está correta.</w:t>
      </w:r>
    </w:p>
    <w:p w14:paraId="5CCD8914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e)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II com III, e que sua conclusão está errada.</w:t>
      </w:r>
    </w:p>
    <w:p w14:paraId="5410A8AB" w14:textId="77777777" w:rsidR="005944CE" w:rsidRPr="00CC47FB" w:rsidRDefault="005944CE" w:rsidP="005944CE">
      <w:pPr>
        <w:pStyle w:val="Default"/>
        <w:rPr>
          <w:rFonts w:ascii="Times New Roman" w:hAnsi="Times New Roman" w:cs="Times New Roman"/>
          <w:color w:val="auto"/>
          <w:sz w:val="12"/>
          <w:szCs w:val="12"/>
        </w:rPr>
      </w:pPr>
    </w:p>
    <w:p w14:paraId="1E23913F" w14:textId="14D8604D" w:rsidR="005944CE" w:rsidRDefault="003F4579" w:rsidP="005944CE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bCs/>
        </w:rPr>
        <w:t>Questão 0</w:t>
      </w:r>
      <w:r w:rsidR="005944CE" w:rsidRPr="003F4579">
        <w:rPr>
          <w:rFonts w:ascii="Times New Roman" w:hAnsi="Times New Roman" w:cs="Times New Roman"/>
          <w:b/>
          <w:color w:val="auto"/>
        </w:rPr>
        <w:t>5-</w:t>
      </w:r>
      <w:r w:rsidR="005944CE" w:rsidRPr="005944CE">
        <w:rPr>
          <w:rFonts w:ascii="Times New Roman" w:hAnsi="Times New Roman" w:cs="Times New Roman"/>
          <w:color w:val="auto"/>
        </w:rPr>
        <w:t xml:space="preserve"> Em dias de tempestade, podemos observar no </w:t>
      </w:r>
      <w:proofErr w:type="gramStart"/>
      <w:r w:rsidR="005944CE" w:rsidRPr="005944CE">
        <w:rPr>
          <w:rFonts w:ascii="Times New Roman" w:hAnsi="Times New Roman" w:cs="Times New Roman"/>
          <w:color w:val="auto"/>
        </w:rPr>
        <w:t>céu vários relâmpagos seguidos de trovões</w:t>
      </w:r>
      <w:proofErr w:type="gramEnd"/>
      <w:r w:rsidR="005944CE" w:rsidRPr="005944CE">
        <w:rPr>
          <w:rFonts w:ascii="Times New Roman" w:hAnsi="Times New Roman" w:cs="Times New Roman"/>
          <w:color w:val="auto"/>
        </w:rPr>
        <w:t xml:space="preserve">. Em algumas situações, estes chegam a proporcionar um espetáculo à parte. É </w:t>
      </w:r>
      <w:r w:rsidR="005944CE" w:rsidRPr="005944CE">
        <w:rPr>
          <w:rFonts w:ascii="Times New Roman" w:hAnsi="Times New Roman" w:cs="Times New Roman"/>
          <w:b/>
          <w:bCs/>
          <w:color w:val="auto"/>
        </w:rPr>
        <w:t xml:space="preserve">CORRETO </w:t>
      </w:r>
      <w:r w:rsidR="005944CE" w:rsidRPr="005944CE">
        <w:rPr>
          <w:rFonts w:ascii="Times New Roman" w:hAnsi="Times New Roman" w:cs="Times New Roman"/>
          <w:color w:val="auto"/>
        </w:rPr>
        <w:t xml:space="preserve">afirmar que vemos primeiro o relâmpago e só depois escutamos o seu trovão por que: </w:t>
      </w:r>
    </w:p>
    <w:p w14:paraId="5086A5A8" w14:textId="77777777" w:rsidR="00AD0998" w:rsidRPr="00AD0998" w:rsidRDefault="00AD0998" w:rsidP="005944CE">
      <w:pPr>
        <w:pStyle w:val="Default"/>
        <w:rPr>
          <w:rFonts w:ascii="Times New Roman" w:hAnsi="Times New Roman" w:cs="Times New Roman"/>
          <w:color w:val="auto"/>
          <w:sz w:val="10"/>
          <w:szCs w:val="10"/>
        </w:rPr>
      </w:pPr>
    </w:p>
    <w:p w14:paraId="5587F1A8" w14:textId="77777777" w:rsidR="005944CE" w:rsidRDefault="005944CE" w:rsidP="008737B2">
      <w:pPr>
        <w:pStyle w:val="PargrafodaLista"/>
        <w:spacing w:after="0" w:line="240" w:lineRule="auto"/>
        <w:ind w:left="0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5944CE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0C4C4AC" wp14:editId="2A638CAE">
            <wp:extent cx="4665530" cy="1819275"/>
            <wp:effectExtent l="0" t="0" r="190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552" cy="182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E0C06" w14:textId="77777777" w:rsidR="00AD0998" w:rsidRPr="00AD0998" w:rsidRDefault="00AD0998" w:rsidP="008737B2">
      <w:pPr>
        <w:pStyle w:val="PargrafodaLista"/>
        <w:spacing w:after="0" w:line="240" w:lineRule="auto"/>
        <w:ind w:left="0"/>
        <w:jc w:val="center"/>
        <w:rPr>
          <w:rFonts w:ascii="Times New Roman" w:hAnsi="Times New Roman" w:cs="Times New Roman"/>
          <w:noProof/>
          <w:sz w:val="10"/>
          <w:szCs w:val="10"/>
        </w:rPr>
      </w:pPr>
    </w:p>
    <w:p w14:paraId="5B4E96B7" w14:textId="77777777" w:rsidR="005944CE" w:rsidRPr="005944CE" w:rsidRDefault="005944CE" w:rsidP="005944CE">
      <w:pPr>
        <w:pStyle w:val="Default"/>
        <w:rPr>
          <w:rFonts w:ascii="Times New Roman" w:hAnsi="Times New Roman" w:cs="Times New Roman"/>
          <w:color w:val="auto"/>
        </w:rPr>
      </w:pPr>
      <w:r w:rsidRPr="005944CE">
        <w:rPr>
          <w:rFonts w:ascii="Times New Roman" w:hAnsi="Times New Roman" w:cs="Times New Roman"/>
          <w:color w:val="auto"/>
        </w:rPr>
        <w:t xml:space="preserve">a) o som se propaga mais rápido que a luz. </w:t>
      </w:r>
    </w:p>
    <w:p w14:paraId="70F8DEC4" w14:textId="77777777" w:rsidR="005944CE" w:rsidRPr="005944CE" w:rsidRDefault="005944CE" w:rsidP="005944CE">
      <w:pPr>
        <w:pStyle w:val="Default"/>
        <w:rPr>
          <w:rFonts w:ascii="Times New Roman" w:hAnsi="Times New Roman" w:cs="Times New Roman"/>
          <w:color w:val="auto"/>
        </w:rPr>
      </w:pPr>
      <w:r w:rsidRPr="005944CE">
        <w:rPr>
          <w:rFonts w:ascii="Times New Roman" w:hAnsi="Times New Roman" w:cs="Times New Roman"/>
          <w:color w:val="auto"/>
        </w:rPr>
        <w:t xml:space="preserve">b) a luz se propaga mais rápido que o som. </w:t>
      </w:r>
    </w:p>
    <w:p w14:paraId="168701D0" w14:textId="77777777" w:rsidR="005944CE" w:rsidRPr="005944CE" w:rsidRDefault="005944CE" w:rsidP="005944CE">
      <w:pPr>
        <w:pStyle w:val="Default"/>
        <w:rPr>
          <w:rFonts w:ascii="Times New Roman" w:hAnsi="Times New Roman" w:cs="Times New Roman"/>
          <w:color w:val="auto"/>
        </w:rPr>
      </w:pPr>
      <w:r w:rsidRPr="005944CE">
        <w:rPr>
          <w:rFonts w:ascii="Times New Roman" w:hAnsi="Times New Roman" w:cs="Times New Roman"/>
          <w:color w:val="auto"/>
        </w:rPr>
        <w:t xml:space="preserve">c) a luz é uma onda mecânica. </w:t>
      </w:r>
    </w:p>
    <w:p w14:paraId="545D3EBC" w14:textId="77777777" w:rsidR="005944CE" w:rsidRPr="005944CE" w:rsidRDefault="005944CE" w:rsidP="005944CE">
      <w:pPr>
        <w:pStyle w:val="Default"/>
        <w:rPr>
          <w:rFonts w:ascii="Times New Roman" w:hAnsi="Times New Roman" w:cs="Times New Roman"/>
          <w:color w:val="auto"/>
        </w:rPr>
      </w:pPr>
      <w:r w:rsidRPr="005944CE">
        <w:rPr>
          <w:rFonts w:ascii="Times New Roman" w:hAnsi="Times New Roman" w:cs="Times New Roman"/>
          <w:color w:val="auto"/>
        </w:rPr>
        <w:t xml:space="preserve">d) o som é uma onda eletromagnética. </w:t>
      </w:r>
    </w:p>
    <w:p w14:paraId="183C98A7" w14:textId="77777777" w:rsidR="005944CE" w:rsidRPr="005944CE" w:rsidRDefault="005944CE" w:rsidP="005944CE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e) a velocidade do som depende da posição do observador</w:t>
      </w:r>
    </w:p>
    <w:p w14:paraId="67B8F6CA" w14:textId="77777777" w:rsidR="005944CE" w:rsidRPr="00BE3399" w:rsidRDefault="005944CE" w:rsidP="005944CE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3DE07F18" w14:textId="4F9E3178" w:rsidR="005944CE" w:rsidRDefault="00033121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033121">
        <w:rPr>
          <w:rFonts w:ascii="Times New Roman" w:hAnsi="Times New Roman" w:cs="Times New Roman"/>
          <w:b/>
          <w:sz w:val="24"/>
          <w:szCs w:val="24"/>
        </w:rPr>
        <w:t>6-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Indique a afirmativa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>INCORRETA</w:t>
      </w:r>
      <w:r w:rsidR="005944CE" w:rsidRPr="005944CE">
        <w:rPr>
          <w:rFonts w:ascii="Times New Roman" w:hAnsi="Times New Roman" w:cs="Times New Roman"/>
          <w:sz w:val="24"/>
          <w:szCs w:val="24"/>
        </w:rPr>
        <w:t>:</w:t>
      </w:r>
    </w:p>
    <w:p w14:paraId="02DCABF4" w14:textId="77777777" w:rsidR="00033121" w:rsidRPr="007E207E" w:rsidRDefault="00033121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6878A225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Se um corpo neutro perder elétrons, ele ficará eletrizado positivamente.</w:t>
      </w:r>
    </w:p>
    <w:p w14:paraId="76F14AE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Atritando-se um bastão com uma flanela, ambos inicialmente neutros, eles se eletrizam com cargas do mesmo valor absoluto e sinais opostos.</w:t>
      </w:r>
    </w:p>
    <w:p w14:paraId="21D30AC9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lastRenderedPageBreak/>
        <w:t>c) Na eletrização por indução eletrostática, o condutor, inicialmente neutro, se eletriza com carga de sinal contrário à do corpo eletrizado.</w:t>
      </w:r>
    </w:p>
    <w:p w14:paraId="38518189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Um corpo eletrizado pode repelir um corpo neutro.</w:t>
      </w:r>
    </w:p>
    <w:p w14:paraId="29E3274F" w14:textId="77777777" w:rsidR="005944CE" w:rsidRPr="00763AC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12"/>
          <w:szCs w:val="12"/>
        </w:rPr>
      </w:pPr>
    </w:p>
    <w:p w14:paraId="0A67C091" w14:textId="315CA279" w:rsidR="005944CE" w:rsidRDefault="00763AC9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763AC9">
        <w:rPr>
          <w:rFonts w:ascii="Times New Roman" w:hAnsi="Times New Roman" w:cs="Times New Roman"/>
          <w:b/>
          <w:color w:val="231F20"/>
          <w:sz w:val="24"/>
          <w:szCs w:val="24"/>
        </w:rPr>
        <w:t>7-</w:t>
      </w:r>
      <w:r w:rsidR="005944CE" w:rsidRPr="005944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Os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 xml:space="preserve">corpos eletrizados </w:t>
      </w:r>
      <w:r w:rsidR="005944CE" w:rsidRPr="005944CE">
        <w:rPr>
          <w:rFonts w:ascii="Times New Roman" w:hAnsi="Times New Roman" w:cs="Times New Roman"/>
          <w:sz w:val="24"/>
          <w:szCs w:val="24"/>
        </w:rPr>
        <w:t>por atrito, contato e indução ficam carregados respectivamente com cargas de sinais:</w:t>
      </w:r>
    </w:p>
    <w:p w14:paraId="49D1C11E" w14:textId="77777777" w:rsidR="00763AC9" w:rsidRPr="00763AC9" w:rsidRDefault="00763AC9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9533D5D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iguais e iguais.</w:t>
      </w:r>
    </w:p>
    <w:p w14:paraId="1965E597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contrários iguais e contrários.</w:t>
      </w:r>
    </w:p>
    <w:p w14:paraId="75258C4C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iguais e contrários.</w:t>
      </w:r>
    </w:p>
    <w:p w14:paraId="3C843386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contrários, contrários e iguais</w:t>
      </w:r>
    </w:p>
    <w:p w14:paraId="36B97585" w14:textId="77777777" w:rsidR="005944CE" w:rsidRPr="00A01638" w:rsidRDefault="005944CE" w:rsidP="005944CE">
      <w:pPr>
        <w:spacing w:after="0" w:line="240" w:lineRule="auto"/>
        <w:rPr>
          <w:rFonts w:ascii="Times New Roman" w:hAnsi="Times New Roman" w:cs="Times New Roman"/>
          <w:color w:val="231F20"/>
          <w:sz w:val="12"/>
          <w:szCs w:val="12"/>
        </w:rPr>
      </w:pPr>
    </w:p>
    <w:p w14:paraId="03DE40FE" w14:textId="740B2C56" w:rsidR="005944CE" w:rsidRDefault="00A01638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A01638">
        <w:rPr>
          <w:rFonts w:ascii="Times New Roman" w:hAnsi="Times New Roman" w:cs="Times New Roman"/>
          <w:b/>
          <w:color w:val="231F20"/>
          <w:sz w:val="24"/>
          <w:szCs w:val="24"/>
        </w:rPr>
        <w:t>8-</w:t>
      </w:r>
      <w:r w:rsidR="005944CE" w:rsidRPr="005944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5944CE" w:rsidRPr="005944CE">
        <w:rPr>
          <w:rFonts w:ascii="Times New Roman" w:hAnsi="Times New Roman" w:cs="Times New Roman"/>
          <w:sz w:val="24"/>
          <w:szCs w:val="24"/>
        </w:rPr>
        <w:t>Uma pequena esfera de isopor, aluminizada, suspensa por um fio "nylon", é atraída por um pente plástico negativamente carregado. Pode-se afirmar que a carga elétrica da esfera é:</w:t>
      </w:r>
    </w:p>
    <w:p w14:paraId="6BB0E4B0" w14:textId="77777777" w:rsidR="00A01638" w:rsidRPr="00A01638" w:rsidRDefault="00A01638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0070034E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apenas negativa;</w:t>
      </w:r>
    </w:p>
    <w:p w14:paraId="643B6F32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apenas nula;</w:t>
      </w:r>
    </w:p>
    <w:p w14:paraId="5725C348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apenas positiva;</w:t>
      </w:r>
    </w:p>
    <w:p w14:paraId="5EC17899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negativa, ou então nula;</w:t>
      </w:r>
    </w:p>
    <w:p w14:paraId="3F3C5E73" w14:textId="77777777" w:rsidR="005944CE" w:rsidRPr="005944CE" w:rsidRDefault="005944CE" w:rsidP="00594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e) positiva, ou então nula.</w:t>
      </w:r>
    </w:p>
    <w:p w14:paraId="0A002597" w14:textId="77777777" w:rsidR="005944CE" w:rsidRPr="00A01638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2AED418" w14:textId="0FCBD2CF" w:rsidR="005944CE" w:rsidRDefault="00A01638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A01638">
        <w:rPr>
          <w:rFonts w:ascii="Times New Roman" w:hAnsi="Times New Roman" w:cs="Times New Roman"/>
          <w:b/>
          <w:sz w:val="24"/>
          <w:szCs w:val="24"/>
        </w:rPr>
        <w:t>9-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Qual das afirmativas está correta?</w:t>
      </w:r>
    </w:p>
    <w:p w14:paraId="196300F4" w14:textId="77777777" w:rsidR="00A01638" w:rsidRPr="00A01638" w:rsidRDefault="00A01638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80B6613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Somente corpos carregados positivamente atraem corpos neutros.</w:t>
      </w:r>
    </w:p>
    <w:p w14:paraId="7857BA12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Somente corpos carregados negativamente atraem corpos neutros.</w:t>
      </w:r>
    </w:p>
    <w:p w14:paraId="588A363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Um corpo carregado pode atrair ou repelir um corpo neutro.</w:t>
      </w:r>
    </w:p>
    <w:p w14:paraId="494E57DC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Se um corpo A eletrizado positivamente atrai outro corpo B, podemos afirmar que B está carregado negativamente.</w:t>
      </w:r>
    </w:p>
    <w:p w14:paraId="5D8D6D22" w14:textId="77777777" w:rsidR="005944CE" w:rsidRPr="005944CE" w:rsidRDefault="005944CE" w:rsidP="00594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e) Um corpo neutro pode ser atraído por um corpo eletrizado.</w:t>
      </w:r>
    </w:p>
    <w:p w14:paraId="2792FC6D" w14:textId="77777777" w:rsidR="00B82E6F" w:rsidRPr="00B82E6F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12"/>
          <w:szCs w:val="12"/>
          <w:lang w:eastAsia="pt-BR"/>
        </w:rPr>
      </w:pPr>
    </w:p>
    <w:p w14:paraId="4F07FA6F" w14:textId="264CD096" w:rsidR="005944CE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5944CE" w:rsidRPr="00B82E6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10-</w:t>
      </w:r>
      <w:r w:rsidR="005944CE" w:rsidRPr="005944CE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</w:t>
      </w:r>
      <w:r w:rsidR="005944CE" w:rsidRPr="005944CE">
        <w:rPr>
          <w:rFonts w:ascii="Times New Roman" w:eastAsia="Times New Roman" w:hAnsi="Times New Roman" w:cs="Times New Roman"/>
          <w:sz w:val="24"/>
          <w:szCs w:val="24"/>
          <w:lang w:eastAsia="pt-BR"/>
        </w:rPr>
        <w:t>Em um ponto do espaço: </w:t>
      </w:r>
    </w:p>
    <w:p w14:paraId="6BEADBC9" w14:textId="77777777" w:rsidR="00B82E6F" w:rsidRPr="00B82E6F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14:paraId="001F446D" w14:textId="77777777" w:rsidR="005944CE" w:rsidRPr="00B82E6F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B82E6F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I. Uma carga elétrica não sofre ação da força elétrica se o campo nesse local for nulo.</w:t>
      </w:r>
    </w:p>
    <w:p w14:paraId="4A90C3BE" w14:textId="77777777" w:rsidR="005944CE" w:rsidRPr="00B82E6F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B82E6F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II. Pode existir campo elétrico sem que aí exista força elétrica.</w:t>
      </w:r>
    </w:p>
    <w:p w14:paraId="2EB22811" w14:textId="77777777" w:rsidR="005944CE" w:rsidRPr="00B82E6F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B82E6F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III. Sempre que houver uma carga elétrica, esta sofrerá ação da força elétrica.   </w:t>
      </w:r>
    </w:p>
    <w:p w14:paraId="2BFEB14C" w14:textId="77777777" w:rsidR="00B82E6F" w:rsidRPr="00B82E6F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14:paraId="03B7E673" w14:textId="0B302226" w:rsid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eastAsia="pt-BR"/>
        </w:rPr>
        <w:t>Use: C (certo) ou E (e</w:t>
      </w:r>
      <w:r w:rsidR="00B82E6F">
        <w:rPr>
          <w:rFonts w:ascii="Times New Roman" w:eastAsia="Times New Roman" w:hAnsi="Times New Roman" w:cs="Times New Roman"/>
          <w:sz w:val="24"/>
          <w:szCs w:val="24"/>
          <w:lang w:eastAsia="pt-BR"/>
        </w:rPr>
        <w:t>rrado).</w:t>
      </w:r>
    </w:p>
    <w:p w14:paraId="509AC0EE" w14:textId="77777777" w:rsidR="00B82E6F" w:rsidRPr="00B82E6F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pt-BR"/>
        </w:rPr>
      </w:pPr>
    </w:p>
    <w:p w14:paraId="41108E30" w14:textId="77777777" w:rsidR="005944CE" w:rsidRP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a) CCC</w:t>
      </w:r>
    </w:p>
    <w:p w14:paraId="332B9B0F" w14:textId="77777777" w:rsidR="005944CE" w:rsidRP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b) CEE</w:t>
      </w:r>
    </w:p>
    <w:p w14:paraId="2AE85D33" w14:textId="77777777" w:rsidR="005944CE" w:rsidRP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c) ECE</w:t>
      </w:r>
    </w:p>
    <w:p w14:paraId="2F4C43B2" w14:textId="77777777" w:rsidR="005944CE" w:rsidRP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d) CCE</w:t>
      </w:r>
    </w:p>
    <w:p w14:paraId="4652B7C0" w14:textId="77777777" w:rsidR="00222CF1" w:rsidRDefault="00222CF1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E83BFB" w14:textId="77777777" w:rsidR="00B82E6F" w:rsidRDefault="00B82E6F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751FDFF" w14:textId="77777777" w:rsidR="00B82E6F" w:rsidRDefault="00B82E6F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8A1C78" w14:textId="77777777" w:rsidR="00B82E6F" w:rsidRDefault="00B82E6F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072F2C0" w14:textId="77777777" w:rsidR="00B82E6F" w:rsidRPr="008737B2" w:rsidRDefault="00B82E6F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7C531E2" w14:textId="7233BFD1" w:rsidR="0058639D" w:rsidRPr="0058639D" w:rsidRDefault="0058639D" w:rsidP="005863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39D">
        <w:rPr>
          <w:rFonts w:ascii="Times New Roman" w:hAnsi="Times New Roman" w:cs="Times New Roman"/>
          <w:b/>
          <w:bCs/>
          <w:sz w:val="24"/>
          <w:szCs w:val="24"/>
        </w:rPr>
        <w:t>GABARITO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"/>
        <w:gridCol w:w="973"/>
        <w:gridCol w:w="973"/>
        <w:gridCol w:w="973"/>
        <w:gridCol w:w="974"/>
        <w:gridCol w:w="974"/>
        <w:gridCol w:w="974"/>
        <w:gridCol w:w="974"/>
        <w:gridCol w:w="974"/>
        <w:gridCol w:w="974"/>
      </w:tblGrid>
      <w:tr w:rsidR="0058639D" w14:paraId="561E8AA3" w14:textId="77777777" w:rsidTr="0058639D">
        <w:tc>
          <w:tcPr>
            <w:tcW w:w="973" w:type="dxa"/>
          </w:tcPr>
          <w:p w14:paraId="40F00EFC" w14:textId="0F8A315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</w:t>
            </w:r>
          </w:p>
        </w:tc>
        <w:tc>
          <w:tcPr>
            <w:tcW w:w="973" w:type="dxa"/>
          </w:tcPr>
          <w:p w14:paraId="547BA54C" w14:textId="4393FA6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2</w:t>
            </w:r>
          </w:p>
        </w:tc>
        <w:tc>
          <w:tcPr>
            <w:tcW w:w="973" w:type="dxa"/>
          </w:tcPr>
          <w:p w14:paraId="268146F4" w14:textId="1EF9F77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3</w:t>
            </w:r>
          </w:p>
        </w:tc>
        <w:tc>
          <w:tcPr>
            <w:tcW w:w="973" w:type="dxa"/>
          </w:tcPr>
          <w:p w14:paraId="488BB929" w14:textId="76968277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4</w:t>
            </w:r>
          </w:p>
        </w:tc>
        <w:tc>
          <w:tcPr>
            <w:tcW w:w="974" w:type="dxa"/>
          </w:tcPr>
          <w:p w14:paraId="334B2E6A" w14:textId="0717F5F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5</w:t>
            </w:r>
          </w:p>
        </w:tc>
        <w:tc>
          <w:tcPr>
            <w:tcW w:w="974" w:type="dxa"/>
          </w:tcPr>
          <w:p w14:paraId="66406E26" w14:textId="3D43930B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6</w:t>
            </w:r>
          </w:p>
        </w:tc>
        <w:tc>
          <w:tcPr>
            <w:tcW w:w="974" w:type="dxa"/>
          </w:tcPr>
          <w:p w14:paraId="50CE993F" w14:textId="646CDB1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7</w:t>
            </w:r>
          </w:p>
        </w:tc>
        <w:tc>
          <w:tcPr>
            <w:tcW w:w="974" w:type="dxa"/>
          </w:tcPr>
          <w:p w14:paraId="20D9DFE1" w14:textId="3F1D25B8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8</w:t>
            </w:r>
          </w:p>
        </w:tc>
        <w:tc>
          <w:tcPr>
            <w:tcW w:w="974" w:type="dxa"/>
          </w:tcPr>
          <w:p w14:paraId="616E73FB" w14:textId="5C3CD810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9</w:t>
            </w:r>
          </w:p>
        </w:tc>
        <w:tc>
          <w:tcPr>
            <w:tcW w:w="974" w:type="dxa"/>
          </w:tcPr>
          <w:p w14:paraId="65645BB1" w14:textId="3338C87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10</w:t>
            </w:r>
          </w:p>
        </w:tc>
      </w:tr>
      <w:tr w:rsidR="0058639D" w14:paraId="0DD9A2FF" w14:textId="77777777" w:rsidTr="0058639D">
        <w:tc>
          <w:tcPr>
            <w:tcW w:w="973" w:type="dxa"/>
          </w:tcPr>
          <w:p w14:paraId="6CB97A49" w14:textId="77777777" w:rsidR="0058639D" w:rsidRDefault="0058639D" w:rsidP="00DD31EF"/>
        </w:tc>
        <w:tc>
          <w:tcPr>
            <w:tcW w:w="973" w:type="dxa"/>
          </w:tcPr>
          <w:p w14:paraId="22953204" w14:textId="77777777" w:rsidR="0058639D" w:rsidRDefault="0058639D" w:rsidP="00DD31EF"/>
        </w:tc>
        <w:tc>
          <w:tcPr>
            <w:tcW w:w="973" w:type="dxa"/>
          </w:tcPr>
          <w:p w14:paraId="50AC81B8" w14:textId="77777777" w:rsidR="0058639D" w:rsidRDefault="0058639D" w:rsidP="00DD31EF"/>
        </w:tc>
        <w:tc>
          <w:tcPr>
            <w:tcW w:w="973" w:type="dxa"/>
          </w:tcPr>
          <w:p w14:paraId="04F94784" w14:textId="77777777" w:rsidR="0058639D" w:rsidRDefault="0058639D" w:rsidP="00DD31EF"/>
        </w:tc>
        <w:tc>
          <w:tcPr>
            <w:tcW w:w="974" w:type="dxa"/>
          </w:tcPr>
          <w:p w14:paraId="6A3933FF" w14:textId="77777777" w:rsidR="0058639D" w:rsidRDefault="0058639D" w:rsidP="00DD31EF"/>
        </w:tc>
        <w:tc>
          <w:tcPr>
            <w:tcW w:w="974" w:type="dxa"/>
          </w:tcPr>
          <w:p w14:paraId="2F8C9B73" w14:textId="77777777" w:rsidR="0058639D" w:rsidRDefault="0058639D" w:rsidP="00DD31EF"/>
        </w:tc>
        <w:tc>
          <w:tcPr>
            <w:tcW w:w="974" w:type="dxa"/>
          </w:tcPr>
          <w:p w14:paraId="40344E23" w14:textId="77777777" w:rsidR="0058639D" w:rsidRDefault="0058639D" w:rsidP="00DD31EF"/>
        </w:tc>
        <w:tc>
          <w:tcPr>
            <w:tcW w:w="974" w:type="dxa"/>
          </w:tcPr>
          <w:p w14:paraId="31A679DF" w14:textId="77777777" w:rsidR="0058639D" w:rsidRDefault="0058639D" w:rsidP="00DD31EF"/>
        </w:tc>
        <w:tc>
          <w:tcPr>
            <w:tcW w:w="974" w:type="dxa"/>
          </w:tcPr>
          <w:p w14:paraId="5A9E1BBA" w14:textId="77777777" w:rsidR="0058639D" w:rsidRDefault="0058639D" w:rsidP="00DD31EF"/>
        </w:tc>
        <w:tc>
          <w:tcPr>
            <w:tcW w:w="974" w:type="dxa"/>
          </w:tcPr>
          <w:p w14:paraId="7E9AA5DA" w14:textId="77777777" w:rsidR="0058639D" w:rsidRDefault="0058639D" w:rsidP="00DD31EF"/>
        </w:tc>
      </w:tr>
    </w:tbl>
    <w:p w14:paraId="71A9BAE8" w14:textId="77777777" w:rsidR="00DD31EF" w:rsidRPr="000B0FC6" w:rsidRDefault="00DD31EF" w:rsidP="00B82E6F">
      <w:pPr>
        <w:ind w:hanging="426"/>
      </w:pPr>
      <w:bookmarkStart w:id="0" w:name="_GoBack"/>
      <w:bookmarkEnd w:id="0"/>
    </w:p>
    <w:sectPr w:rsidR="00DD31EF" w:rsidRPr="000B0FC6" w:rsidSect="00DC4B14">
      <w:type w:val="continuous"/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A91335" w14:textId="77777777" w:rsidR="00082EFF" w:rsidRDefault="00082EFF" w:rsidP="002924CE">
      <w:pPr>
        <w:spacing w:after="0" w:line="240" w:lineRule="auto"/>
      </w:pPr>
      <w:r>
        <w:separator/>
      </w:r>
    </w:p>
  </w:endnote>
  <w:endnote w:type="continuationSeparator" w:id="0">
    <w:p w14:paraId="277DF240" w14:textId="77777777" w:rsidR="00082EFF" w:rsidRDefault="00082EFF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502795" w14:textId="77777777" w:rsidR="00082EFF" w:rsidRDefault="00082EFF" w:rsidP="002924CE">
      <w:pPr>
        <w:spacing w:after="0" w:line="240" w:lineRule="auto"/>
      </w:pPr>
      <w:r>
        <w:separator/>
      </w:r>
    </w:p>
  </w:footnote>
  <w:footnote w:type="continuationSeparator" w:id="0">
    <w:p w14:paraId="64DC62B1" w14:textId="77777777" w:rsidR="00082EFF" w:rsidRDefault="00082EFF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9717E"/>
    <w:multiLevelType w:val="hybridMultilevel"/>
    <w:tmpl w:val="5D1A3C5E"/>
    <w:lvl w:ilvl="0" w:tplc="0416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5D7B22"/>
    <w:multiLevelType w:val="singleLevel"/>
    <w:tmpl w:val="444C76C2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>
    <w:nsid w:val="22164D86"/>
    <w:multiLevelType w:val="hybridMultilevel"/>
    <w:tmpl w:val="A2AC0EA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9887B50"/>
    <w:multiLevelType w:val="hybridMultilevel"/>
    <w:tmpl w:val="F5BE0F9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565415"/>
    <w:multiLevelType w:val="singleLevel"/>
    <w:tmpl w:val="C88C55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2142C"/>
    <w:rsid w:val="00033121"/>
    <w:rsid w:val="00082EFF"/>
    <w:rsid w:val="000B0FC6"/>
    <w:rsid w:val="000C7197"/>
    <w:rsid w:val="00222CF1"/>
    <w:rsid w:val="002242E2"/>
    <w:rsid w:val="002924CE"/>
    <w:rsid w:val="00314C0F"/>
    <w:rsid w:val="00351475"/>
    <w:rsid w:val="003B204E"/>
    <w:rsid w:val="003D0A93"/>
    <w:rsid w:val="003F4579"/>
    <w:rsid w:val="003F4DD8"/>
    <w:rsid w:val="00401146"/>
    <w:rsid w:val="00457939"/>
    <w:rsid w:val="004953BF"/>
    <w:rsid w:val="0058639D"/>
    <w:rsid w:val="005944CE"/>
    <w:rsid w:val="005E3AAA"/>
    <w:rsid w:val="006F05B4"/>
    <w:rsid w:val="00710E4B"/>
    <w:rsid w:val="00763AC9"/>
    <w:rsid w:val="00763C1F"/>
    <w:rsid w:val="007A0324"/>
    <w:rsid w:val="007B1719"/>
    <w:rsid w:val="007C7A28"/>
    <w:rsid w:val="007E207E"/>
    <w:rsid w:val="008705C7"/>
    <w:rsid w:val="008737B2"/>
    <w:rsid w:val="009B3B90"/>
    <w:rsid w:val="00A01638"/>
    <w:rsid w:val="00A62D4F"/>
    <w:rsid w:val="00AB6E02"/>
    <w:rsid w:val="00AD0998"/>
    <w:rsid w:val="00B33395"/>
    <w:rsid w:val="00B82E6F"/>
    <w:rsid w:val="00B85424"/>
    <w:rsid w:val="00BE3399"/>
    <w:rsid w:val="00C95939"/>
    <w:rsid w:val="00CC47FB"/>
    <w:rsid w:val="00D803E8"/>
    <w:rsid w:val="00DA4399"/>
    <w:rsid w:val="00DC4B14"/>
    <w:rsid w:val="00DD31EF"/>
    <w:rsid w:val="00E0509E"/>
    <w:rsid w:val="00FA73D2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34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B4083-8625-4F6B-A86E-931D57758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744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17</cp:revision>
  <dcterms:created xsi:type="dcterms:W3CDTF">2021-04-26T11:14:00Z</dcterms:created>
  <dcterms:modified xsi:type="dcterms:W3CDTF">2021-04-26T15:20:00Z</dcterms:modified>
</cp:coreProperties>
</file>