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4729A4" w:rsidRPr="00870BFB" w14:paraId="7AF52FC1" w14:textId="77777777" w:rsidTr="008307AA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25DE6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6EC530C0" wp14:editId="1DEC24F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91D6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96130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262CE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0D8A926F" w14:textId="77777777" w:rsidTr="008307A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04C9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26EA8" w14:textId="74BC2845" w:rsidR="004729A4" w:rsidRPr="00870BFB" w:rsidRDefault="004729A4" w:rsidP="004729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870BFB">
              <w:rPr>
                <w:rFonts w:ascii="Times New Roman" w:hAnsi="Times New Roman" w:cs="Times New Roman"/>
              </w:rPr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027E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BFB">
              <w:rPr>
                <w:rFonts w:ascii="Times New Roman" w:hAnsi="Times New Roman" w:cs="Times New Roman"/>
              </w:rPr>
              <w:t>Silvilene</w:t>
            </w:r>
            <w:proofErr w:type="spellEnd"/>
            <w:r w:rsidRPr="00870BFB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85EFD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8564A0"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0C0C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0FE32A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77148F60" w14:textId="77777777" w:rsidTr="008307A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06D71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3359C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C65EF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F4783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C71D38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8C2C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1D0129BE" w14:textId="77777777" w:rsidTr="008307A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3C3A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C5BB4" w14:textId="4A98E01E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  <w:r w:rsidR="00EA24F3">
              <w:rPr>
                <w:rFonts w:ascii="Times New Roman" w:hAnsi="Times New Roman" w:cs="Times New Roman"/>
                <w:b/>
              </w:rPr>
              <w:t xml:space="preserve"> RAFAEL MACEDO NOGUEIRA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6F21D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327B1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366D05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4EC821CA" w14:textId="77777777" w:rsidTr="008307A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B1818" w14:textId="77777777" w:rsidR="004729A4" w:rsidRPr="00870BFB" w:rsidRDefault="004729A4" w:rsidP="008307AA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53B5BFA1" w14:textId="56C0B3A4" w:rsidR="00CF7629" w:rsidRPr="005A5BD5" w:rsidRDefault="00CF7629" w:rsidP="0012021E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39B88C65" w14:textId="2E374CAA" w:rsidR="00EF3C1A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b/>
          <w:bCs/>
        </w:rPr>
        <w:t xml:space="preserve">QUESTÃO 01- </w:t>
      </w:r>
      <w:r w:rsidRPr="00BA47AE">
        <w:rPr>
          <w:rFonts w:ascii="Times New Roman" w:hAnsi="Times New Roman" w:cs="Times New Roman"/>
        </w:rPr>
        <w:t xml:space="preserve">Em relação </w:t>
      </w:r>
      <w:proofErr w:type="gramStart"/>
      <w:r w:rsidRPr="00BA47AE">
        <w:rPr>
          <w:rFonts w:ascii="Times New Roman" w:hAnsi="Times New Roman" w:cs="Times New Roman"/>
        </w:rPr>
        <w:t>as formas nominais do verbo é</w:t>
      </w:r>
      <w:proofErr w:type="gramEnd"/>
      <w:r w:rsidRPr="00BA47AE">
        <w:rPr>
          <w:rFonts w:ascii="Times New Roman" w:hAnsi="Times New Roman" w:cs="Times New Roman"/>
        </w:rPr>
        <w:t xml:space="preserve"> correto afirmar:</w:t>
      </w:r>
    </w:p>
    <w:p w14:paraId="35032852" w14:textId="77777777" w:rsidR="00594D14" w:rsidRPr="00594D14" w:rsidRDefault="00594D14" w:rsidP="0012021E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1A84E8EE" w14:textId="33592F3F" w:rsidR="00EF3C1A" w:rsidRPr="00BA47AE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a) Possuem tempo e modo verbal.</w:t>
      </w:r>
    </w:p>
    <w:p w14:paraId="68B1A3FA" w14:textId="23B96030" w:rsidR="00EF3C1A" w:rsidRPr="00BA47AE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b) Recebem esse nome porque pode se comportar apenas como nome.</w:t>
      </w:r>
    </w:p>
    <w:p w14:paraId="19ABC7C3" w14:textId="5CCD41E2" w:rsidR="00EF3C1A" w:rsidRPr="00BA47AE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c) Tanto podem se comportar como verbo, como quanto nome.</w:t>
      </w:r>
    </w:p>
    <w:p w14:paraId="496573E3" w14:textId="1D60966E" w:rsidR="00EF3C1A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d) Classificada em gerúndio, particípio, infinitivo e tempo composto.</w:t>
      </w:r>
    </w:p>
    <w:p w14:paraId="1D77CA5D" w14:textId="179B0171" w:rsidR="00B263DF" w:rsidRDefault="00B263DF" w:rsidP="0012021E">
      <w:pPr>
        <w:spacing w:after="0" w:line="240" w:lineRule="auto"/>
        <w:rPr>
          <w:rFonts w:ascii="Times New Roman" w:hAnsi="Times New Roman" w:cs="Times New Roman"/>
        </w:rPr>
      </w:pPr>
    </w:p>
    <w:p w14:paraId="3246F225" w14:textId="14646BDB" w:rsidR="00B263DF" w:rsidRDefault="00B263DF" w:rsidP="00B263DF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 xml:space="preserve">RESPOSTA LETRA </w:t>
      </w: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>C</w:t>
      </w:r>
    </w:p>
    <w:p w14:paraId="3093139C" w14:textId="77777777" w:rsidR="00B263DF" w:rsidRDefault="00B263DF" w:rsidP="0012021E">
      <w:pPr>
        <w:spacing w:after="0" w:line="240" w:lineRule="auto"/>
        <w:rPr>
          <w:rFonts w:ascii="Times New Roman" w:hAnsi="Times New Roman" w:cs="Times New Roman"/>
        </w:rPr>
      </w:pPr>
    </w:p>
    <w:p w14:paraId="552EA7CE" w14:textId="77777777" w:rsidR="00594D14" w:rsidRPr="00594D14" w:rsidRDefault="00594D14" w:rsidP="0012021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E10DA1E" w14:textId="37DAD67A" w:rsidR="00EF3C1A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b/>
          <w:bCs/>
        </w:rPr>
        <w:t>QUESTÃO 02-</w:t>
      </w:r>
      <w:r w:rsidRPr="00BA47AE">
        <w:rPr>
          <w:rFonts w:ascii="Times New Roman" w:hAnsi="Times New Roman" w:cs="Times New Roman"/>
        </w:rPr>
        <w:t xml:space="preserve"> Assinale a alternativa que apresenta infinitivo pessoal:</w:t>
      </w:r>
    </w:p>
    <w:p w14:paraId="70600C37" w14:textId="77777777" w:rsidR="003560EF" w:rsidRPr="003560EF" w:rsidRDefault="003560EF" w:rsidP="0012021E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DB81037" w14:textId="77777777" w:rsidR="00EF3C1A" w:rsidRPr="00BA47AE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Amar é viver!</w:t>
      </w:r>
    </w:p>
    <w:p w14:paraId="297EE077" w14:textId="77777777" w:rsidR="00EF3C1A" w:rsidRPr="00BA47AE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jeito é obedecer.</w:t>
      </w:r>
    </w:p>
    <w:p w14:paraId="50CDDAF6" w14:textId="77777777" w:rsidR="00EF3C1A" w:rsidRPr="00BA47AE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É muito importante nos espreguiçarmos quando acordamos.</w:t>
      </w:r>
    </w:p>
    <w:p w14:paraId="233ADF76" w14:textId="42F4F3B8" w:rsidR="00EF3C1A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É essencial caminhar.</w:t>
      </w:r>
    </w:p>
    <w:p w14:paraId="4A36BFBF" w14:textId="3166DD6D" w:rsidR="00F15774" w:rsidRDefault="00F15774" w:rsidP="00F1577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14:paraId="3D50F2EF" w14:textId="29D5149B" w:rsidR="00F15774" w:rsidRDefault="00F15774" w:rsidP="00F15774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 xml:space="preserve">RESPOSTA LETRA </w:t>
      </w: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>C</w:t>
      </w:r>
    </w:p>
    <w:p w14:paraId="52496CAC" w14:textId="77777777" w:rsidR="00F15774" w:rsidRDefault="00F15774" w:rsidP="00F1577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14:paraId="2FC19491" w14:textId="77777777" w:rsidR="003560EF" w:rsidRPr="003560EF" w:rsidRDefault="003560EF" w:rsidP="003560EF">
      <w:pPr>
        <w:spacing w:after="0" w:line="240" w:lineRule="auto"/>
        <w:ind w:left="360"/>
        <w:rPr>
          <w:rFonts w:ascii="Times New Roman" w:hAnsi="Times New Roman" w:cs="Times New Roman"/>
          <w:sz w:val="12"/>
          <w:szCs w:val="12"/>
        </w:rPr>
      </w:pPr>
    </w:p>
    <w:p w14:paraId="6162E5C7" w14:textId="76DAF8C6" w:rsidR="00EF3C1A" w:rsidRDefault="006F5058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b/>
          <w:bCs/>
        </w:rPr>
        <w:t>QUESTÃO 03-</w:t>
      </w:r>
      <w:r w:rsidRPr="00BA47AE">
        <w:rPr>
          <w:rFonts w:ascii="Times New Roman" w:hAnsi="Times New Roman" w:cs="Times New Roman"/>
        </w:rPr>
        <w:t xml:space="preserve"> Leia as tirinhas a seguir e faça o que se pede.</w:t>
      </w:r>
    </w:p>
    <w:p w14:paraId="2257FB41" w14:textId="77777777" w:rsidR="003560EF" w:rsidRPr="000B16F1" w:rsidRDefault="003560EF" w:rsidP="0012021E">
      <w:pPr>
        <w:spacing w:after="0" w:line="240" w:lineRule="auto"/>
        <w:rPr>
          <w:rFonts w:ascii="Times New Roman" w:hAnsi="Times New Roman" w:cs="Times New Roman"/>
          <w:sz w:val="10"/>
        </w:rPr>
      </w:pPr>
    </w:p>
    <w:p w14:paraId="286E5D91" w14:textId="1DD6E28E" w:rsidR="006F5058" w:rsidRPr="00BA47AE" w:rsidRDefault="006F5058" w:rsidP="000B16F1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b/>
          <w:bCs/>
        </w:rPr>
      </w:pPr>
      <w:r w:rsidRPr="00BA47AE">
        <w:rPr>
          <w:rFonts w:ascii="Times New Roman" w:hAnsi="Times New Roman" w:cs="Times New Roman"/>
          <w:b/>
          <w:bCs/>
        </w:rPr>
        <w:t>TEXTO I</w:t>
      </w:r>
    </w:p>
    <w:p w14:paraId="6DF5AA30" w14:textId="4CB5EE19" w:rsidR="006F5058" w:rsidRDefault="006F5058" w:rsidP="000B16F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4B71B5C" wp14:editId="6636589C">
            <wp:extent cx="6253586" cy="199072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3586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250E5" w14:textId="77777777" w:rsidR="00626210" w:rsidRPr="00626210" w:rsidRDefault="00626210" w:rsidP="000B16F1">
      <w:pPr>
        <w:spacing w:after="0" w:line="240" w:lineRule="auto"/>
        <w:jc w:val="center"/>
        <w:rPr>
          <w:rFonts w:ascii="Times New Roman" w:hAnsi="Times New Roman" w:cs="Times New Roman"/>
          <w:sz w:val="14"/>
        </w:rPr>
      </w:pPr>
    </w:p>
    <w:p w14:paraId="329DC1D4" w14:textId="462DD5BA" w:rsidR="006F5058" w:rsidRPr="00BA47AE" w:rsidRDefault="006F5058" w:rsidP="000B16F1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b/>
          <w:bCs/>
        </w:rPr>
      </w:pPr>
      <w:r w:rsidRPr="00BA47AE">
        <w:rPr>
          <w:rFonts w:ascii="Times New Roman" w:hAnsi="Times New Roman" w:cs="Times New Roman"/>
          <w:b/>
          <w:bCs/>
        </w:rPr>
        <w:t>TEXTO II</w:t>
      </w:r>
    </w:p>
    <w:p w14:paraId="326BB649" w14:textId="7D3DF391" w:rsidR="006F5058" w:rsidRPr="00BA47AE" w:rsidRDefault="006F5058" w:rsidP="000B16F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7D81AA9" wp14:editId="584C47BA">
            <wp:extent cx="6243555" cy="1800225"/>
            <wp:effectExtent l="0" t="0" r="508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4355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18369" w14:textId="77777777" w:rsidR="006F5058" w:rsidRPr="00003A28" w:rsidRDefault="006F5058" w:rsidP="0012021E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4DE5043D" w14:textId="581AE24F" w:rsidR="006F5058" w:rsidRDefault="006F5058" w:rsidP="00003A2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Compare a tira 1 com a tira 2. Qual dá ideia de uma ação que está processando </w:t>
      </w:r>
      <w:proofErr w:type="gramStart"/>
      <w:r w:rsidRPr="00BA47AE">
        <w:rPr>
          <w:rFonts w:ascii="Times New Roman" w:hAnsi="Times New Roman" w:cs="Times New Roman"/>
        </w:rPr>
        <w:t>( acontecendo</w:t>
      </w:r>
      <w:proofErr w:type="gramEnd"/>
      <w:r w:rsidRPr="00BA47AE">
        <w:rPr>
          <w:rFonts w:ascii="Times New Roman" w:hAnsi="Times New Roman" w:cs="Times New Roman"/>
        </w:rPr>
        <w:t>) no momento em que se fala? E qual dá ideia de uma ação já acabada?</w:t>
      </w:r>
    </w:p>
    <w:p w14:paraId="1A68E7FD" w14:textId="45988EFB" w:rsidR="00801BD7" w:rsidRDefault="00801BD7" w:rsidP="00801BD7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14:paraId="08B20442" w14:textId="2F42A1AF" w:rsidR="00801BD7" w:rsidRPr="00C959CC" w:rsidRDefault="00E5092B" w:rsidP="00801BD7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b/>
          <w:bCs/>
        </w:rPr>
      </w:pPr>
      <w:r w:rsidRPr="00C959CC">
        <w:rPr>
          <w:rFonts w:ascii="Times New Roman" w:hAnsi="Times New Roman" w:cs="Times New Roman"/>
          <w:b/>
          <w:bCs/>
        </w:rPr>
        <w:t xml:space="preserve">A tirinha 1 dá ideia </w:t>
      </w:r>
      <w:r w:rsidR="00C959CC" w:rsidRPr="00C959CC">
        <w:rPr>
          <w:rFonts w:ascii="Times New Roman" w:hAnsi="Times New Roman" w:cs="Times New Roman"/>
          <w:b/>
          <w:bCs/>
        </w:rPr>
        <w:t>de ação no momento que fala e a tirinha 2 da uma ideia de ação já acabada.</w:t>
      </w:r>
    </w:p>
    <w:p w14:paraId="538A0157" w14:textId="77777777" w:rsidR="00003A28" w:rsidRPr="00003A28" w:rsidRDefault="00003A28" w:rsidP="00003A28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8"/>
          <w:szCs w:val="6"/>
        </w:rPr>
      </w:pPr>
    </w:p>
    <w:p w14:paraId="1A530F8C" w14:textId="62EB77A9" w:rsidR="006F5058" w:rsidRPr="00BA47AE" w:rsidRDefault="006F5058" w:rsidP="00003A2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Qua</w:t>
      </w:r>
      <w:r w:rsidR="00BA47AE">
        <w:rPr>
          <w:rFonts w:ascii="Times New Roman" w:hAnsi="Times New Roman" w:cs="Times New Roman"/>
        </w:rPr>
        <w:t>l nome se dá as</w:t>
      </w:r>
      <w:r w:rsidRPr="00BA47AE">
        <w:rPr>
          <w:rFonts w:ascii="Times New Roman" w:hAnsi="Times New Roman" w:cs="Times New Roman"/>
        </w:rPr>
        <w:t xml:space="preserve"> formas nominais</w:t>
      </w:r>
      <w:r w:rsidR="00BA47AE">
        <w:rPr>
          <w:rFonts w:ascii="Times New Roman" w:hAnsi="Times New Roman" w:cs="Times New Roman"/>
        </w:rPr>
        <w:t xml:space="preserve"> que</w:t>
      </w:r>
      <w:r w:rsidRPr="00BA47AE">
        <w:rPr>
          <w:rFonts w:ascii="Times New Roman" w:hAnsi="Times New Roman" w:cs="Times New Roman"/>
        </w:rPr>
        <w:t xml:space="preserve"> foram identificadas na reposta anterior.</w:t>
      </w:r>
    </w:p>
    <w:p w14:paraId="4BA96C13" w14:textId="705606BD" w:rsidR="006F5058" w:rsidRPr="005162B3" w:rsidRDefault="005E33BF" w:rsidP="00003A2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6269D1" w:rsidRPr="005162B3">
        <w:rPr>
          <w:rFonts w:ascii="Times New Roman" w:hAnsi="Times New Roman" w:cs="Times New Roman"/>
          <w:b/>
          <w:bCs/>
        </w:rPr>
        <w:t>Gerundio</w:t>
      </w:r>
      <w:proofErr w:type="spellEnd"/>
      <w:r w:rsidR="006269D1" w:rsidRPr="005162B3">
        <w:rPr>
          <w:rFonts w:ascii="Times New Roman" w:hAnsi="Times New Roman" w:cs="Times New Roman"/>
          <w:b/>
          <w:bCs/>
        </w:rPr>
        <w:t xml:space="preserve"> e </w:t>
      </w:r>
      <w:proofErr w:type="spellStart"/>
      <w:r w:rsidR="006269D1" w:rsidRPr="005162B3">
        <w:rPr>
          <w:rFonts w:ascii="Times New Roman" w:hAnsi="Times New Roman" w:cs="Times New Roman"/>
          <w:b/>
          <w:bCs/>
        </w:rPr>
        <w:t>participio</w:t>
      </w:r>
      <w:proofErr w:type="spellEnd"/>
    </w:p>
    <w:p w14:paraId="46E4D346" w14:textId="77777777" w:rsidR="00003A28" w:rsidRDefault="00003A28" w:rsidP="0012021E">
      <w:pPr>
        <w:spacing w:after="0" w:line="240" w:lineRule="auto"/>
        <w:rPr>
          <w:rFonts w:ascii="Times New Roman" w:hAnsi="Times New Roman" w:cs="Times New Roman"/>
        </w:rPr>
      </w:pPr>
    </w:p>
    <w:p w14:paraId="43901754" w14:textId="77777777" w:rsidR="00626210" w:rsidRDefault="00626210">
      <w:pPr>
        <w:spacing w:line="259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br w:type="page"/>
      </w:r>
    </w:p>
    <w:p w14:paraId="4DE7C5F7" w14:textId="641638DB" w:rsidR="00832EB5" w:rsidRDefault="00832EB5" w:rsidP="00A43B71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i/>
        </w:rPr>
      </w:pPr>
      <w:r w:rsidRPr="00A945A8">
        <w:rPr>
          <w:rFonts w:ascii="Times New Roman" w:hAnsi="Times New Roman" w:cs="Times New Roman"/>
          <w:i/>
        </w:rPr>
        <w:lastRenderedPageBreak/>
        <w:t xml:space="preserve">TEXTO PARA AS QUESTÕES </w:t>
      </w:r>
      <w:r w:rsidRPr="00A945A8">
        <w:rPr>
          <w:rFonts w:ascii="Times New Roman" w:hAnsi="Times New Roman" w:cs="Times New Roman"/>
          <w:b/>
          <w:bCs/>
          <w:i/>
        </w:rPr>
        <w:t>04</w:t>
      </w:r>
      <w:r w:rsidRPr="00A945A8">
        <w:rPr>
          <w:rFonts w:ascii="Times New Roman" w:hAnsi="Times New Roman" w:cs="Times New Roman"/>
          <w:i/>
        </w:rPr>
        <w:t xml:space="preserve"> e </w:t>
      </w:r>
      <w:r w:rsidRPr="00A945A8">
        <w:rPr>
          <w:rFonts w:ascii="Times New Roman" w:hAnsi="Times New Roman" w:cs="Times New Roman"/>
          <w:b/>
          <w:bCs/>
          <w:i/>
        </w:rPr>
        <w:t>05</w:t>
      </w:r>
      <w:r w:rsidRPr="00A945A8">
        <w:rPr>
          <w:rFonts w:ascii="Times New Roman" w:hAnsi="Times New Roman" w:cs="Times New Roman"/>
          <w:i/>
        </w:rPr>
        <w:t>.</w:t>
      </w:r>
    </w:p>
    <w:p w14:paraId="0BFDB4A8" w14:textId="77777777" w:rsidR="00A945A8" w:rsidRPr="00A945A8" w:rsidRDefault="00A945A8" w:rsidP="0012021E">
      <w:pPr>
        <w:spacing w:after="0" w:line="240" w:lineRule="auto"/>
        <w:rPr>
          <w:rFonts w:ascii="Times New Roman" w:hAnsi="Times New Roman" w:cs="Times New Roman"/>
          <w:i/>
          <w:sz w:val="8"/>
          <w:szCs w:val="8"/>
        </w:rPr>
      </w:pPr>
    </w:p>
    <w:p w14:paraId="6519B4B9" w14:textId="45E8AF3C" w:rsidR="002F5880" w:rsidRPr="00A945A8" w:rsidRDefault="00A945A8" w:rsidP="001202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A945A8">
        <w:rPr>
          <w:rFonts w:ascii="Times New Roman" w:hAnsi="Times New Roman" w:cs="Times New Roman"/>
          <w:b/>
          <w:bCs/>
          <w:sz w:val="24"/>
        </w:rPr>
        <w:t>CRIANÇAS SÃO MAIS ALTRUÍSTAS E JUSTAS DO QUE ADULTOS</w:t>
      </w:r>
    </w:p>
    <w:p w14:paraId="1F083958" w14:textId="77777777" w:rsidR="00A945A8" w:rsidRPr="00A945A8" w:rsidRDefault="00A945A8" w:rsidP="001202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  <w:szCs w:val="8"/>
        </w:rPr>
      </w:pPr>
    </w:p>
    <w:p w14:paraId="5BA36958" w14:textId="59C8DD55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Crianças parecem ser apenas fofinhas. Mas um estudo da Universidade de Wisconsin, nos EUA, mostrou que bebês podem se igualar e até superar os adultos quando o assunto é noção de altruísmo e justiça. Os pequenos de apenas 15 meses de idade, avaliados na pesquisa, exibiram fortes sinais de comportamento cooperativo.</w:t>
      </w:r>
    </w:p>
    <w:p w14:paraId="692512F4" w14:textId="1EC8AFB7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Até agora, pensava-se que as crianças não compreendiam o altruísmo – intenção de realizar ações em benefício de outros – até os dois anos de idade e que o senso de justiça só se desenvolvia depois dos 6 ou 7. Porém, o fato de elas não terem tido ainda uma vida inteira de experiências que deformam seu senso de certo e errado pode adiantar esse processo.</w:t>
      </w:r>
    </w:p>
    <w:p w14:paraId="45773CB8" w14:textId="3C800375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</w:t>
      </w:r>
      <w:proofErr w:type="gramStart"/>
      <w:r w:rsidR="005027DB" w:rsidRPr="00BA47AE">
        <w:rPr>
          <w:rFonts w:ascii="Times New Roman" w:hAnsi="Times New Roman" w:cs="Times New Roman"/>
        </w:rPr>
        <w:t>“</w:t>
      </w:r>
      <w:r w:rsidRPr="00BA47AE">
        <w:rPr>
          <w:rFonts w:ascii="Times New Roman" w:hAnsi="Times New Roman" w:cs="Times New Roman"/>
        </w:rPr>
        <w:t xml:space="preserve"> O</w:t>
      </w:r>
      <w:proofErr w:type="gramEnd"/>
      <w:r w:rsidRPr="00BA47AE">
        <w:rPr>
          <w:rFonts w:ascii="Times New Roman" w:hAnsi="Times New Roman" w:cs="Times New Roman"/>
        </w:rPr>
        <w:t xml:space="preserve"> primeiro mostrava três personagens, sendo um deles dono de um prato de biscoitos. Em uma primeira situação, ele distribuía igualmente a comida entre os três, e em uma segunda, ele deixava alguém com uma porção maior. O segundo vídeo era igual, mas com leite no lugar dos biscoitos.</w:t>
      </w:r>
    </w:p>
    <w:p w14:paraId="562EF5E5" w14:textId="0599B574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Foi observado nas crianças um fator chamado “violação de expectativa”, que basicamente significa que elas prestam mais atenção a algo que as deixa surpresas. No experimento, a atenção dos bebês era consideravelmente maior na cena em que o leite e os biscoitos foram distribuídos de forma desigual, o que indica que eles esperavam mais justiça por parte dos personagens.</w:t>
      </w:r>
    </w:p>
    <w:p w14:paraId="61266F38" w14:textId="680D08DD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Em um segundo experimento, dois brinquedos Lego diferentes foram apresentados aos bebês. O que eles escolheram para brincar foi considerado seu brinquedo preferido. Em seguida, um pesquisador entrou na sala </w:t>
      </w:r>
      <w:proofErr w:type="gramStart"/>
      <w:r w:rsidRPr="00BA47AE">
        <w:rPr>
          <w:rFonts w:ascii="Times New Roman" w:hAnsi="Times New Roman" w:cs="Times New Roman"/>
        </w:rPr>
        <w:t>e  perguntou</w:t>
      </w:r>
      <w:proofErr w:type="gramEnd"/>
      <w:r w:rsidRPr="00BA47AE">
        <w:rPr>
          <w:rFonts w:ascii="Times New Roman" w:hAnsi="Times New Roman" w:cs="Times New Roman"/>
        </w:rPr>
        <w:t xml:space="preserve"> ao bebê se ele podia ceder um dos brinquedos ao adulto. Um terço das crianças deu o seu preferido, um outro terço cedeu o menos preferido e o último terço não deu nenhum dos dois.</w:t>
      </w:r>
    </w:p>
    <w:p w14:paraId="00E96F4B" w14:textId="2FD22603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92% dos bebês que abdicaram de seu brinquedo preferido também prestaram mais atenção ao vídeo da distribuição desigual de comida. Em outras palavras, a grande maioria das crianças que desistem do que gostam – um ato básico de altruísmo – também é aquela que fica surpresa com atos de injustiça. E o contrário também prova a teoria: 86% dos pequenos que se mostraram egoístas dando o brinquedo menos preferido prestaram mais atenção à distribuição justa de leite e biscoitos.</w:t>
      </w:r>
    </w:p>
    <w:p w14:paraId="278E0A9B" w14:textId="6CAB64F8" w:rsidR="006F5058" w:rsidRDefault="002F5880" w:rsidP="0012021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16"/>
          <w:szCs w:val="16"/>
        </w:rPr>
      </w:pPr>
      <w:r w:rsidRPr="00BA47AE">
        <w:rPr>
          <w:rFonts w:ascii="Times New Roman" w:hAnsi="Times New Roman" w:cs="Times New Roman"/>
        </w:rPr>
        <w:t>(</w:t>
      </w:r>
      <w:hyperlink r:id="rId8" w:history="1">
        <w:r w:rsidRPr="006603D2">
          <w:rPr>
            <w:rStyle w:val="Hyperlink"/>
            <w:rFonts w:ascii="Times New Roman" w:hAnsi="Times New Roman" w:cs="Times New Roman"/>
            <w:color w:val="auto"/>
            <w:sz w:val="16"/>
            <w:szCs w:val="16"/>
          </w:rPr>
          <w:t>http://revistagalileu.globo.com/Revista/Common/0,,EMI271956-17770,00.html</w:t>
        </w:r>
      </w:hyperlink>
      <w:r w:rsidRPr="006603D2">
        <w:rPr>
          <w:rFonts w:ascii="Times New Roman" w:hAnsi="Times New Roman" w:cs="Times New Roman"/>
          <w:sz w:val="16"/>
          <w:szCs w:val="16"/>
        </w:rPr>
        <w:t>)</w:t>
      </w:r>
    </w:p>
    <w:p w14:paraId="3B291D1E" w14:textId="77777777" w:rsidR="006603D2" w:rsidRPr="009C2C7B" w:rsidRDefault="006603D2" w:rsidP="0012021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10"/>
          <w:szCs w:val="16"/>
        </w:rPr>
      </w:pPr>
    </w:p>
    <w:p w14:paraId="193B6C6C" w14:textId="487E1CA3" w:rsidR="002F5880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</w:t>
      </w:r>
      <w:r w:rsidR="005027DB" w:rsidRPr="00657277">
        <w:rPr>
          <w:rFonts w:ascii="Times New Roman" w:hAnsi="Times New Roman" w:cs="Times New Roman"/>
          <w:b/>
          <w:bCs/>
        </w:rPr>
        <w:t>4</w:t>
      </w:r>
      <w:r w:rsidR="00657277">
        <w:rPr>
          <w:rFonts w:ascii="Times New Roman" w:hAnsi="Times New Roman" w:cs="Times New Roman"/>
          <w:b/>
          <w:bCs/>
        </w:rPr>
        <w:t>-</w:t>
      </w:r>
      <w:r w:rsidRPr="00BA47AE">
        <w:rPr>
          <w:rFonts w:ascii="Times New Roman" w:hAnsi="Times New Roman" w:cs="Times New Roman"/>
        </w:rPr>
        <w:t xml:space="preserve"> Ao longo do texto, é apresentada hipótese para justificar o comportamento altruísta dos bebês</w:t>
      </w:r>
      <w:r w:rsidR="00657277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de 15 meses. A frase a seguir que dá conta dessa explicação é:</w:t>
      </w:r>
    </w:p>
    <w:p w14:paraId="334EE7E2" w14:textId="77777777" w:rsidR="006603D2" w:rsidRPr="00A61919" w:rsidRDefault="006603D2" w:rsidP="0012021E">
      <w:pPr>
        <w:spacing w:after="0" w:line="240" w:lineRule="auto"/>
        <w:jc w:val="both"/>
        <w:rPr>
          <w:rFonts w:ascii="Times New Roman" w:hAnsi="Times New Roman" w:cs="Times New Roman"/>
          <w:sz w:val="10"/>
          <w:szCs w:val="8"/>
        </w:rPr>
      </w:pPr>
    </w:p>
    <w:p w14:paraId="7FDE0610" w14:textId="2190A03B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a) “...o fato de elas não terem tido ainda uma vida inteira de experiências que deformam seu senso de certo e</w:t>
      </w:r>
      <w:r w:rsidR="005027DB" w:rsidRPr="00BA47AE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errado...”</w:t>
      </w:r>
    </w:p>
    <w:p w14:paraId="039B8EC6" w14:textId="32674F50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b) “Até agora, pensava-se que as crianças não compreendiam o altruísmo...”</w:t>
      </w:r>
    </w:p>
    <w:p w14:paraId="6300A389" w14:textId="29C4296C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c) “Para o experimento, os pesquisadores recrutaram 47 bebês de 15 meses de idade, sentados nos colos de</w:t>
      </w:r>
      <w:r w:rsidR="005027DB" w:rsidRPr="00BA47AE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seus pais, para assistir individualmente a dois vídeos.”</w:t>
      </w:r>
    </w:p>
    <w:p w14:paraId="21DD97CA" w14:textId="6961BCD8" w:rsidR="002F5880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d) “O que eles escolheram para brincar foi considerado seu brinquedo preferido.”</w:t>
      </w:r>
    </w:p>
    <w:p w14:paraId="65969A7C" w14:textId="5DB17617" w:rsidR="00BE711B" w:rsidRDefault="00BE711B" w:rsidP="0012021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083A679" w14:textId="6215CEDE" w:rsidR="00BE711B" w:rsidRDefault="00BE711B" w:rsidP="00BE711B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 xml:space="preserve">RESPOSTA LETRA </w:t>
      </w: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>A</w:t>
      </w:r>
    </w:p>
    <w:p w14:paraId="7C0C3189" w14:textId="77777777" w:rsidR="00BE711B" w:rsidRPr="00BA47AE" w:rsidRDefault="00BE711B" w:rsidP="0012021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EB380DE" w14:textId="77777777" w:rsidR="00657277" w:rsidRPr="00A61919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14:paraId="3109336D" w14:textId="4BAAB376" w:rsidR="002F5880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</w:t>
      </w:r>
      <w:r w:rsidR="005027DB" w:rsidRPr="00657277">
        <w:rPr>
          <w:rFonts w:ascii="Times New Roman" w:hAnsi="Times New Roman" w:cs="Times New Roman"/>
          <w:b/>
          <w:bCs/>
        </w:rPr>
        <w:t>5-</w:t>
      </w:r>
      <w:r w:rsidR="005027DB" w:rsidRPr="00BA47AE">
        <w:rPr>
          <w:rFonts w:ascii="Times New Roman" w:hAnsi="Times New Roman" w:cs="Times New Roman"/>
        </w:rPr>
        <w:t xml:space="preserve"> Sabendo que “A locução verbal é formada por dois ou mais verbos que se unem e desempenham, em uma frase, o valor equivalente ao de um único verbo. É uma expressão composta por um verbo auxiliar e por um verbo principal.” Assinale a alternativa que apresenta uma locução verbal.</w:t>
      </w:r>
    </w:p>
    <w:p w14:paraId="78C513C0" w14:textId="77777777" w:rsidR="00A61919" w:rsidRPr="00A61919" w:rsidRDefault="00A61919" w:rsidP="0012021E">
      <w:pPr>
        <w:spacing w:after="0" w:line="240" w:lineRule="auto"/>
        <w:jc w:val="both"/>
        <w:rPr>
          <w:rFonts w:ascii="Times New Roman" w:hAnsi="Times New Roman" w:cs="Times New Roman"/>
          <w:sz w:val="10"/>
          <w:szCs w:val="8"/>
        </w:rPr>
      </w:pPr>
    </w:p>
    <w:p w14:paraId="70F2F167" w14:textId="63577052" w:rsidR="005027DB" w:rsidRPr="00BA47AE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“Crianças </w:t>
      </w:r>
      <w:r w:rsidRPr="00BA47AE">
        <w:rPr>
          <w:rFonts w:ascii="Times New Roman" w:hAnsi="Times New Roman" w:cs="Times New Roman"/>
          <w:b/>
          <w:bCs/>
        </w:rPr>
        <w:t>parecem ser</w:t>
      </w:r>
      <w:r w:rsidRPr="00BA47AE">
        <w:rPr>
          <w:rFonts w:ascii="Times New Roman" w:hAnsi="Times New Roman" w:cs="Times New Roman"/>
        </w:rPr>
        <w:t xml:space="preserve"> apenas fofinhas.”</w:t>
      </w:r>
    </w:p>
    <w:p w14:paraId="2C7CE876" w14:textId="69129294" w:rsidR="005027DB" w:rsidRPr="00BA47AE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“92% dos bebês que abdicaram de seu brinquedo preferido também </w:t>
      </w:r>
      <w:r w:rsidRPr="00BA47AE">
        <w:rPr>
          <w:rFonts w:ascii="Times New Roman" w:hAnsi="Times New Roman" w:cs="Times New Roman"/>
          <w:b/>
          <w:bCs/>
        </w:rPr>
        <w:t>prestaram mais atenção</w:t>
      </w:r>
      <w:r w:rsidRPr="00BA47AE">
        <w:rPr>
          <w:rFonts w:ascii="Times New Roman" w:hAnsi="Times New Roman" w:cs="Times New Roman"/>
        </w:rPr>
        <w:t xml:space="preserve"> ao vídeo da distribuição desigual de comida.”</w:t>
      </w:r>
    </w:p>
    <w:p w14:paraId="088E1AD3" w14:textId="7B12B4D7" w:rsidR="005027DB" w:rsidRPr="00BA47AE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“Para o experimento, os </w:t>
      </w:r>
      <w:r w:rsidRPr="00BA47AE">
        <w:rPr>
          <w:rFonts w:ascii="Times New Roman" w:hAnsi="Times New Roman" w:cs="Times New Roman"/>
          <w:b/>
          <w:bCs/>
        </w:rPr>
        <w:t>pesquisadores recrutaram</w:t>
      </w:r>
      <w:r w:rsidRPr="00BA47AE">
        <w:rPr>
          <w:rFonts w:ascii="Times New Roman" w:hAnsi="Times New Roman" w:cs="Times New Roman"/>
        </w:rPr>
        <w:t xml:space="preserve"> 47 bebês de 15 meses de idade, sentados nos colos de seus pais, para assistir individualmente a dois vídeos.”</w:t>
      </w:r>
    </w:p>
    <w:p w14:paraId="17B09604" w14:textId="174F96DA" w:rsidR="005027DB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gramStart"/>
      <w:r w:rsidRPr="00BA47AE">
        <w:rPr>
          <w:rFonts w:ascii="Times New Roman" w:hAnsi="Times New Roman" w:cs="Times New Roman"/>
        </w:rPr>
        <w:t>“ O</w:t>
      </w:r>
      <w:proofErr w:type="gramEnd"/>
      <w:r w:rsidRPr="00BA47AE">
        <w:rPr>
          <w:rFonts w:ascii="Times New Roman" w:hAnsi="Times New Roman" w:cs="Times New Roman"/>
        </w:rPr>
        <w:t xml:space="preserve"> primeiro mostrava três personagens, </w:t>
      </w:r>
      <w:r w:rsidRPr="00BA47AE">
        <w:rPr>
          <w:rFonts w:ascii="Times New Roman" w:hAnsi="Times New Roman" w:cs="Times New Roman"/>
          <w:b/>
          <w:bCs/>
        </w:rPr>
        <w:t>sendo um deles</w:t>
      </w:r>
      <w:r w:rsidRPr="00BA47AE">
        <w:rPr>
          <w:rFonts w:ascii="Times New Roman" w:hAnsi="Times New Roman" w:cs="Times New Roman"/>
        </w:rPr>
        <w:t xml:space="preserve"> dono de um prato de biscoitos.”</w:t>
      </w:r>
    </w:p>
    <w:p w14:paraId="635AE6EF" w14:textId="7A2D3E5D" w:rsidR="00301818" w:rsidRDefault="00301818" w:rsidP="00301818">
      <w:pPr>
        <w:pStyle w:val="PargrafodaLista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F8AD9C7" w14:textId="63893412" w:rsidR="00F363DE" w:rsidRDefault="00F363DE" w:rsidP="00F363DE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 xml:space="preserve">RESPOSTA LETRA </w:t>
      </w: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>A</w:t>
      </w:r>
    </w:p>
    <w:p w14:paraId="34BE73F7" w14:textId="77777777" w:rsidR="00F363DE" w:rsidRDefault="00F363DE" w:rsidP="00301818">
      <w:pPr>
        <w:pStyle w:val="PargrafodaLista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26E8AAD6" w14:textId="77777777" w:rsidR="00657277" w:rsidRPr="000F4541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14:paraId="687AC146" w14:textId="5849EBD2" w:rsidR="00657277" w:rsidRPr="00A61919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A61919">
        <w:rPr>
          <w:rFonts w:ascii="Times New Roman" w:hAnsi="Times New Roman" w:cs="Times New Roman"/>
          <w:bCs/>
        </w:rPr>
        <w:t>Esta locução também pode ser chamada de Tempo composto? Justifique.</w:t>
      </w:r>
    </w:p>
    <w:p w14:paraId="3030225B" w14:textId="77777777" w:rsidR="002C3EF6" w:rsidRDefault="002C3EF6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B93B306" w14:textId="4EB5D16D" w:rsidR="00A61919" w:rsidRDefault="00DB07D2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C0917">
        <w:rPr>
          <w:rFonts w:ascii="Times New Roman" w:hAnsi="Times New Roman" w:cs="Times New Roman"/>
          <w:b/>
          <w:bCs/>
        </w:rPr>
        <w:t>não</w:t>
      </w:r>
      <w:r w:rsidR="003B1455" w:rsidRPr="00CC0917">
        <w:rPr>
          <w:rFonts w:ascii="Times New Roman" w:hAnsi="Times New Roman" w:cs="Times New Roman"/>
          <w:b/>
          <w:bCs/>
        </w:rPr>
        <w:t>, pois o tempo composto é</w:t>
      </w:r>
      <w:r w:rsidR="00E35B35" w:rsidRPr="00CC0917">
        <w:rPr>
          <w:rFonts w:ascii="Times New Roman" w:hAnsi="Times New Roman" w:cs="Times New Roman"/>
          <w:b/>
          <w:bCs/>
        </w:rPr>
        <w:t xml:space="preserve"> aquele em que há locuções verbais </w:t>
      </w:r>
      <w:r w:rsidR="002906B2" w:rsidRPr="00CC0917">
        <w:rPr>
          <w:rFonts w:ascii="Times New Roman" w:hAnsi="Times New Roman" w:cs="Times New Roman"/>
          <w:b/>
          <w:bCs/>
        </w:rPr>
        <w:t xml:space="preserve">criadas a partir </w:t>
      </w:r>
      <w:proofErr w:type="gramStart"/>
      <w:r w:rsidR="002906B2" w:rsidRPr="00CC0917">
        <w:rPr>
          <w:rFonts w:ascii="Times New Roman" w:hAnsi="Times New Roman" w:cs="Times New Roman"/>
          <w:b/>
          <w:bCs/>
        </w:rPr>
        <w:t>do verbos auxiliares</w:t>
      </w:r>
      <w:proofErr w:type="gramEnd"/>
      <w:r w:rsidR="002906B2" w:rsidRPr="00CC0917">
        <w:rPr>
          <w:rFonts w:ascii="Times New Roman" w:hAnsi="Times New Roman" w:cs="Times New Roman"/>
          <w:b/>
          <w:bCs/>
        </w:rPr>
        <w:t xml:space="preserve"> ter, ser ou haver</w:t>
      </w:r>
      <w:r w:rsidR="0091567A" w:rsidRPr="00CC0917">
        <w:rPr>
          <w:rFonts w:ascii="Times New Roman" w:hAnsi="Times New Roman" w:cs="Times New Roman"/>
          <w:b/>
          <w:bCs/>
        </w:rPr>
        <w:t xml:space="preserve"> juntamente com o </w:t>
      </w:r>
      <w:r w:rsidRPr="00CC0917">
        <w:rPr>
          <w:rFonts w:ascii="Times New Roman" w:hAnsi="Times New Roman" w:cs="Times New Roman"/>
          <w:b/>
          <w:bCs/>
        </w:rPr>
        <w:t>particípio.</w:t>
      </w:r>
    </w:p>
    <w:p w14:paraId="2D881159" w14:textId="580E602B" w:rsidR="00CC0917" w:rsidRDefault="00CC0917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A8C2D7C" w14:textId="77777777" w:rsidR="00CC0917" w:rsidRPr="00CC0917" w:rsidRDefault="00CC0917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</w:rPr>
      </w:pPr>
    </w:p>
    <w:p w14:paraId="20B30F3C" w14:textId="1F4A0D92" w:rsidR="00832EB5" w:rsidRPr="00BA47AE" w:rsidRDefault="00832EB5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06-</w:t>
      </w:r>
      <w:r w:rsidRPr="00BA47AE">
        <w:rPr>
          <w:rFonts w:ascii="Times New Roman" w:hAnsi="Times New Roman" w:cs="Times New Roman"/>
        </w:rPr>
        <w:t>Verbos Abundantes são aqueles que têm duplo particípio. Tendo como base os auxiliares que acompanham o particípio regular e o particípio irregular, preencha as lacunas.</w:t>
      </w:r>
    </w:p>
    <w:p w14:paraId="105C2BD8" w14:textId="77777777" w:rsidR="00832EB5" w:rsidRPr="00F32FA7" w:rsidRDefault="00832EB5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5D0364E8" w14:textId="55E077F3" w:rsidR="00832EB5" w:rsidRPr="00BA47AE" w:rsidRDefault="00832EB5" w:rsidP="007757B8">
      <w:pPr>
        <w:pStyle w:val="PargrafodaLista"/>
        <w:numPr>
          <w:ilvl w:val="0"/>
          <w:numId w:val="6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lastRenderedPageBreak/>
        <w:t>Ele tinha</w:t>
      </w:r>
      <w:r w:rsidR="002C3EF6">
        <w:rPr>
          <w:rFonts w:ascii="Times New Roman" w:hAnsi="Times New Roman" w:cs="Times New Roman"/>
        </w:rPr>
        <w:t xml:space="preserve"> </w:t>
      </w:r>
      <w:r w:rsidR="002C3EF6" w:rsidRPr="002C3EF6">
        <w:rPr>
          <w:rFonts w:ascii="Times New Roman" w:hAnsi="Times New Roman" w:cs="Times New Roman"/>
          <w:b/>
          <w:bCs/>
        </w:rPr>
        <w:t>COMPLETADO</w:t>
      </w:r>
      <w:r w:rsidR="007757B8">
        <w:rPr>
          <w:rFonts w:ascii="Times New Roman" w:hAnsi="Times New Roman" w:cs="Times New Roman"/>
        </w:rPr>
        <w:t>.</w:t>
      </w:r>
      <w:r w:rsidR="002C3EF6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o trabalho. (completar)</w:t>
      </w:r>
    </w:p>
    <w:p w14:paraId="32B455D7" w14:textId="3A62235A" w:rsidR="00832EB5" w:rsidRPr="00BA47AE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trabalho estava</w:t>
      </w:r>
      <w:r w:rsidR="002C3EF6">
        <w:rPr>
          <w:rFonts w:ascii="Times New Roman" w:hAnsi="Times New Roman" w:cs="Times New Roman"/>
        </w:rPr>
        <w:t xml:space="preserve"> </w:t>
      </w:r>
      <w:proofErr w:type="gramStart"/>
      <w:r w:rsidR="002C3EF6" w:rsidRPr="002C3EF6">
        <w:rPr>
          <w:rFonts w:ascii="Times New Roman" w:hAnsi="Times New Roman" w:cs="Times New Roman"/>
          <w:b/>
          <w:bCs/>
        </w:rPr>
        <w:t>COMPLETO</w:t>
      </w:r>
      <w:r w:rsidRPr="00BA47AE">
        <w:rPr>
          <w:rFonts w:ascii="Times New Roman" w:hAnsi="Times New Roman" w:cs="Times New Roman"/>
        </w:rPr>
        <w:t xml:space="preserve"> .</w:t>
      </w:r>
      <w:proofErr w:type="gramEnd"/>
      <w:r w:rsidRPr="00BA47AE">
        <w:rPr>
          <w:rFonts w:ascii="Times New Roman" w:hAnsi="Times New Roman" w:cs="Times New Roman"/>
        </w:rPr>
        <w:t xml:space="preserve"> </w:t>
      </w:r>
    </w:p>
    <w:p w14:paraId="11F9D27D" w14:textId="77777777" w:rsidR="00832EB5" w:rsidRPr="007757B8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  <w:sz w:val="8"/>
        </w:rPr>
      </w:pPr>
    </w:p>
    <w:p w14:paraId="73B82019" w14:textId="2B1D94A4" w:rsidR="00832EB5" w:rsidRPr="00BA47AE" w:rsidRDefault="00832EB5" w:rsidP="007757B8">
      <w:pPr>
        <w:pStyle w:val="PargrafodaLista"/>
        <w:numPr>
          <w:ilvl w:val="0"/>
          <w:numId w:val="6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Eles haviam</w:t>
      </w:r>
      <w:r w:rsidR="002C3EF6">
        <w:rPr>
          <w:rFonts w:ascii="Times New Roman" w:hAnsi="Times New Roman" w:cs="Times New Roman"/>
        </w:rPr>
        <w:t xml:space="preserve"> </w:t>
      </w:r>
      <w:r w:rsidR="002C3EF6" w:rsidRPr="002C3EF6">
        <w:rPr>
          <w:rFonts w:ascii="Times New Roman" w:hAnsi="Times New Roman" w:cs="Times New Roman"/>
          <w:b/>
          <w:bCs/>
        </w:rPr>
        <w:t>SUSPENDIDO</w:t>
      </w:r>
      <w:r w:rsidR="002C3EF6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 xml:space="preserve">o </w:t>
      </w:r>
      <w:proofErr w:type="gramStart"/>
      <w:r w:rsidRPr="00BA47AE">
        <w:rPr>
          <w:rFonts w:ascii="Times New Roman" w:hAnsi="Times New Roman" w:cs="Times New Roman"/>
        </w:rPr>
        <w:t>jogo.(</w:t>
      </w:r>
      <w:proofErr w:type="gramEnd"/>
      <w:r w:rsidRPr="00BA47AE">
        <w:rPr>
          <w:rFonts w:ascii="Times New Roman" w:hAnsi="Times New Roman" w:cs="Times New Roman"/>
        </w:rPr>
        <w:t>suspender )</w:t>
      </w:r>
    </w:p>
    <w:p w14:paraId="6C436800" w14:textId="5E14600E" w:rsidR="00832EB5" w:rsidRPr="00BA47AE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jogo foi</w:t>
      </w:r>
      <w:r w:rsidR="002C3EF6">
        <w:rPr>
          <w:rFonts w:ascii="Times New Roman" w:hAnsi="Times New Roman" w:cs="Times New Roman"/>
        </w:rPr>
        <w:t xml:space="preserve"> </w:t>
      </w:r>
      <w:proofErr w:type="gramStart"/>
      <w:r w:rsidR="002C3EF6" w:rsidRPr="002C3EF6">
        <w:rPr>
          <w:rFonts w:ascii="Times New Roman" w:hAnsi="Times New Roman" w:cs="Times New Roman"/>
          <w:b/>
          <w:bCs/>
        </w:rPr>
        <w:t>SUSPENSO</w:t>
      </w:r>
      <w:r w:rsidRPr="00BA47AE">
        <w:rPr>
          <w:rFonts w:ascii="Times New Roman" w:hAnsi="Times New Roman" w:cs="Times New Roman"/>
        </w:rPr>
        <w:t xml:space="preserve"> .</w:t>
      </w:r>
      <w:proofErr w:type="gramEnd"/>
    </w:p>
    <w:p w14:paraId="3876F0BE" w14:textId="77777777" w:rsidR="00832EB5" w:rsidRPr="007757B8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  <w:sz w:val="8"/>
        </w:rPr>
      </w:pPr>
    </w:p>
    <w:p w14:paraId="0447480B" w14:textId="381C31D8" w:rsidR="00832EB5" w:rsidRPr="00BA47AE" w:rsidRDefault="00832EB5" w:rsidP="007757B8">
      <w:pPr>
        <w:pStyle w:val="PargrafodaLista"/>
        <w:numPr>
          <w:ilvl w:val="0"/>
          <w:numId w:val="6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Ele havia</w:t>
      </w:r>
      <w:r w:rsidR="002C3EF6">
        <w:rPr>
          <w:rFonts w:ascii="Times New Roman" w:hAnsi="Times New Roman" w:cs="Times New Roman"/>
        </w:rPr>
        <w:t xml:space="preserve"> </w:t>
      </w:r>
      <w:r w:rsidR="002C3EF6" w:rsidRPr="002C3EF6">
        <w:rPr>
          <w:rFonts w:ascii="Times New Roman" w:hAnsi="Times New Roman" w:cs="Times New Roman"/>
          <w:b/>
          <w:bCs/>
        </w:rPr>
        <w:t xml:space="preserve">ACENDIDO </w:t>
      </w:r>
      <w:r w:rsidRPr="00BA47AE">
        <w:rPr>
          <w:rFonts w:ascii="Times New Roman" w:hAnsi="Times New Roman" w:cs="Times New Roman"/>
        </w:rPr>
        <w:t xml:space="preserve">o </w:t>
      </w:r>
      <w:proofErr w:type="gramStart"/>
      <w:r w:rsidRPr="00BA47AE">
        <w:rPr>
          <w:rFonts w:ascii="Times New Roman" w:hAnsi="Times New Roman" w:cs="Times New Roman"/>
        </w:rPr>
        <w:t>fogo.(</w:t>
      </w:r>
      <w:proofErr w:type="gramEnd"/>
      <w:r w:rsidRPr="00BA47AE">
        <w:rPr>
          <w:rFonts w:ascii="Times New Roman" w:hAnsi="Times New Roman" w:cs="Times New Roman"/>
        </w:rPr>
        <w:t>acender)</w:t>
      </w:r>
    </w:p>
    <w:p w14:paraId="577C0257" w14:textId="03EEF158" w:rsidR="005027DB" w:rsidRPr="00BA47AE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fogo estava</w:t>
      </w:r>
      <w:r w:rsidR="002C3EF6">
        <w:rPr>
          <w:rFonts w:ascii="Times New Roman" w:hAnsi="Times New Roman" w:cs="Times New Roman"/>
        </w:rPr>
        <w:t xml:space="preserve"> </w:t>
      </w:r>
      <w:proofErr w:type="gramStart"/>
      <w:r w:rsidR="002C3EF6" w:rsidRPr="002C3EF6">
        <w:rPr>
          <w:rFonts w:ascii="Times New Roman" w:hAnsi="Times New Roman" w:cs="Times New Roman"/>
          <w:b/>
          <w:bCs/>
        </w:rPr>
        <w:t>ACESO</w:t>
      </w:r>
      <w:r w:rsidRPr="00BA47AE">
        <w:rPr>
          <w:rFonts w:ascii="Times New Roman" w:hAnsi="Times New Roman" w:cs="Times New Roman"/>
        </w:rPr>
        <w:t xml:space="preserve"> .</w:t>
      </w:r>
      <w:proofErr w:type="gramEnd"/>
    </w:p>
    <w:p w14:paraId="5DF0170E" w14:textId="1BFAEB21" w:rsidR="00832EB5" w:rsidRPr="00BA47AE" w:rsidRDefault="00832EB5" w:rsidP="0012021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CD87CB7" w14:textId="176CC634" w:rsidR="00904D91" w:rsidRDefault="00832EB5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07-</w:t>
      </w:r>
      <w:r w:rsidRPr="00BA47AE">
        <w:rPr>
          <w:rFonts w:ascii="Times New Roman" w:hAnsi="Times New Roman" w:cs="Times New Roman"/>
        </w:rPr>
        <w:t xml:space="preserve"> </w:t>
      </w:r>
      <w:r w:rsidR="00904D91" w:rsidRPr="00BA47AE">
        <w:rPr>
          <w:rFonts w:ascii="Times New Roman" w:hAnsi="Times New Roman" w:cs="Times New Roman"/>
        </w:rPr>
        <w:t xml:space="preserve">. Sobre a forma verbal em destaque na oração “O que </w:t>
      </w:r>
      <w:r w:rsidR="00904D91" w:rsidRPr="00BA47AE">
        <w:rPr>
          <w:rFonts w:ascii="Times New Roman" w:hAnsi="Times New Roman" w:cs="Times New Roman"/>
          <w:b/>
          <w:bCs/>
        </w:rPr>
        <w:t>devemos aceitar</w:t>
      </w:r>
      <w:r w:rsidR="00904D91" w:rsidRPr="00BA47AE">
        <w:rPr>
          <w:rFonts w:ascii="Times New Roman" w:hAnsi="Times New Roman" w:cs="Times New Roman"/>
        </w:rPr>
        <w:t>.” são feitas as seguintes afirmações.</w:t>
      </w:r>
    </w:p>
    <w:p w14:paraId="65C20448" w14:textId="77777777" w:rsidR="005F01E5" w:rsidRPr="005F01E5" w:rsidRDefault="005F01E5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78354FEB" w14:textId="77777777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1. O primeiro verbo é auxiliar.</w:t>
      </w:r>
    </w:p>
    <w:p w14:paraId="3047E99A" w14:textId="62592D2E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2. Pode ser chamada de tempo composto.</w:t>
      </w:r>
    </w:p>
    <w:p w14:paraId="1F99A075" w14:textId="0ED9A08E" w:rsidR="00904D91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3. Poderia ser substituída pela forma simples “aceitaríamos”.</w:t>
      </w:r>
    </w:p>
    <w:p w14:paraId="5F2B3179" w14:textId="77777777" w:rsidR="005F01E5" w:rsidRPr="005F01E5" w:rsidRDefault="005F01E5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3AD699D" w14:textId="3A99C236" w:rsidR="00904D91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Está correto o que se afirma</w:t>
      </w:r>
      <w:r w:rsidR="005F01E5">
        <w:rPr>
          <w:rFonts w:ascii="Times New Roman" w:hAnsi="Times New Roman" w:cs="Times New Roman"/>
        </w:rPr>
        <w:t>:</w:t>
      </w:r>
    </w:p>
    <w:p w14:paraId="1715CE58" w14:textId="77777777" w:rsidR="005F01E5" w:rsidRPr="005F01E5" w:rsidRDefault="005F01E5" w:rsidP="0012021E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0EB9A652" w14:textId="77777777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a) em todas.</w:t>
      </w:r>
    </w:p>
    <w:p w14:paraId="032E5C0E" w14:textId="60CEF3DC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b) </w:t>
      </w:r>
      <w:r w:rsidR="00D96091" w:rsidRPr="00BA47AE">
        <w:rPr>
          <w:rFonts w:ascii="Times New Roman" w:hAnsi="Times New Roman" w:cs="Times New Roman"/>
        </w:rPr>
        <w:t>apenas em 1.</w:t>
      </w:r>
    </w:p>
    <w:p w14:paraId="248E2468" w14:textId="77777777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c) apenas em 1 e 2.</w:t>
      </w:r>
    </w:p>
    <w:p w14:paraId="7C1780C6" w14:textId="00F38878" w:rsidR="00904D91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d) apenas em 2.</w:t>
      </w:r>
    </w:p>
    <w:p w14:paraId="19C708B0" w14:textId="03A4F80C" w:rsidR="00F075CD" w:rsidRDefault="00F075CD" w:rsidP="0012021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8EC0F4" w14:textId="77777777" w:rsidR="00F075CD" w:rsidRDefault="00F075CD" w:rsidP="00F075CD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>RESPOSTA LETRA B</w:t>
      </w:r>
    </w:p>
    <w:p w14:paraId="6ACC9480" w14:textId="77777777" w:rsidR="00F075CD" w:rsidRDefault="00F075CD" w:rsidP="0012021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85E5BE8" w14:textId="77777777" w:rsidR="00657277" w:rsidRPr="00B71019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14:paraId="041B1ED8" w14:textId="4C55B899" w:rsidR="00832EB5" w:rsidRDefault="00D960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</w:t>
      </w:r>
      <w:r w:rsidR="00657277" w:rsidRPr="00657277">
        <w:rPr>
          <w:rFonts w:ascii="Times New Roman" w:hAnsi="Times New Roman" w:cs="Times New Roman"/>
          <w:b/>
          <w:bCs/>
        </w:rPr>
        <w:t>UESTÃO</w:t>
      </w:r>
      <w:r w:rsidRPr="00657277">
        <w:rPr>
          <w:rFonts w:ascii="Times New Roman" w:hAnsi="Times New Roman" w:cs="Times New Roman"/>
          <w:b/>
          <w:bCs/>
        </w:rPr>
        <w:t xml:space="preserve"> 08-</w:t>
      </w:r>
      <w:r w:rsidRPr="00BA47AE">
        <w:rPr>
          <w:rFonts w:ascii="Times New Roman" w:hAnsi="Times New Roman" w:cs="Times New Roman"/>
        </w:rPr>
        <w:t xml:space="preserve"> “Eu já </w:t>
      </w:r>
      <w:r w:rsidRPr="00143C38">
        <w:rPr>
          <w:rFonts w:ascii="Times New Roman" w:hAnsi="Times New Roman" w:cs="Times New Roman"/>
          <w:b/>
          <w:bCs/>
          <w:i/>
        </w:rPr>
        <w:t>tinha estudado</w:t>
      </w:r>
      <w:r w:rsidRPr="00BA47AE">
        <w:rPr>
          <w:rFonts w:ascii="Times New Roman" w:hAnsi="Times New Roman" w:cs="Times New Roman"/>
        </w:rPr>
        <w:t xml:space="preserve"> no Maxi, quando conheci </w:t>
      </w:r>
      <w:r w:rsidR="00657277" w:rsidRPr="00BA47AE">
        <w:rPr>
          <w:rFonts w:ascii="Times New Roman" w:hAnsi="Times New Roman" w:cs="Times New Roman"/>
        </w:rPr>
        <w:t>Magali.</w:t>
      </w:r>
      <w:r w:rsidRPr="00BA47AE">
        <w:rPr>
          <w:rFonts w:ascii="Times New Roman" w:hAnsi="Times New Roman" w:cs="Times New Roman"/>
        </w:rPr>
        <w:t>” O tempo composto em destaque trata-se de:</w:t>
      </w:r>
    </w:p>
    <w:p w14:paraId="61F379A1" w14:textId="77777777" w:rsidR="00143C38" w:rsidRPr="00143C38" w:rsidRDefault="00143C38" w:rsidP="0012021E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14:paraId="0570DD0C" w14:textId="6704F5AC" w:rsidR="00D9609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Pretérito Perfeito Composto do Indicativo: É a formação de locução verbal com o auxiliar ter ou haver no Presente do Indicativo e o principal no particípio, indicando fato que tem ocorrido com frequência ultimamente.</w:t>
      </w:r>
    </w:p>
    <w:p w14:paraId="4451A332" w14:textId="24D0070E" w:rsidR="00D7381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Pretérito Perfeito Composto do Subjuntivo: É a formação de locução verbal com o auxiliar ter ou haver no Presente do Subjuntivo e o principal no particípio, indicando desejo de que algo já tenha ocorrido.</w:t>
      </w:r>
    </w:p>
    <w:p w14:paraId="5BAB7C80" w14:textId="08D7254D" w:rsidR="00D7381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Pretérito Mais-que-perfeito Composto do Indicativo: É a formação de locução verbal com o auxiliar ter ou haver no Pretérito Imperfeito do Indicativo e o principal no particípio, tendo o mesmo valor que o Pretérito Mais-que-perfeito do Indicativo simples.</w:t>
      </w:r>
    </w:p>
    <w:p w14:paraId="40BEA741" w14:textId="160244FE" w:rsidR="00D73811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Futuro do Presente Composto do Indicativo: É a formação de locução verbal com o auxiliar ter ou haver no Futuro do Presente simples do Indicativo e o principal no particípio, tendo o mesmo valor que o Futuro do Presente simples do Indicativo.</w:t>
      </w:r>
    </w:p>
    <w:p w14:paraId="701D7F04" w14:textId="369EA5E1" w:rsidR="00AF3B7E" w:rsidRDefault="00AF3B7E" w:rsidP="00AF3B7E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632E5A8" w14:textId="5CC60B45" w:rsidR="00AF3B7E" w:rsidRDefault="00AF3B7E" w:rsidP="00AF3B7E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 xml:space="preserve">RESPOSTA LETRA </w:t>
      </w:r>
      <w:r>
        <w:rPr>
          <w:rFonts w:ascii="Times New Roman" w:eastAsia="Times New Roman" w:hAnsi="Times New Roman"/>
          <w:b/>
          <w:bCs/>
          <w:sz w:val="24"/>
          <w:szCs w:val="24"/>
          <w:lang w:val="es-ES" w:eastAsia="pt-BR"/>
        </w:rPr>
        <w:t>C</w:t>
      </w:r>
    </w:p>
    <w:p w14:paraId="7F4E7217" w14:textId="77777777" w:rsidR="00AF3B7E" w:rsidRPr="00BA47AE" w:rsidRDefault="00AF3B7E" w:rsidP="00AF3B7E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48057BF9" w14:textId="77777777" w:rsidR="00657277" w:rsidRPr="00B6050D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4"/>
        </w:rPr>
      </w:pPr>
    </w:p>
    <w:p w14:paraId="1A4BEE8B" w14:textId="7E48C048" w:rsidR="00051840" w:rsidRDefault="00D7381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09</w:t>
      </w:r>
      <w:r w:rsidR="00051840" w:rsidRPr="00BA47AE">
        <w:rPr>
          <w:rFonts w:ascii="Times New Roman" w:hAnsi="Times New Roman" w:cs="Times New Roman"/>
        </w:rPr>
        <w:t>- Analise.</w:t>
      </w:r>
    </w:p>
    <w:p w14:paraId="1B92EC24" w14:textId="77777777" w:rsidR="00DE68A8" w:rsidRPr="00DE68A8" w:rsidRDefault="00DE68A8" w:rsidP="0012021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031E429B" w14:textId="72900EC1" w:rsidR="00D73811" w:rsidRPr="00BA47AE" w:rsidRDefault="0005184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8C6CEFD" wp14:editId="67825795">
            <wp:extent cx="6677025" cy="2476500"/>
            <wp:effectExtent l="0" t="0" r="952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670" t="10891" r="5273"/>
                    <a:stretch/>
                  </pic:blipFill>
                  <pic:spPr bwMode="auto">
                    <a:xfrm>
                      <a:off x="0" y="0"/>
                      <a:ext cx="6690775" cy="248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54258" w14:textId="77777777" w:rsidR="00D73811" w:rsidRPr="00694653" w:rsidRDefault="00D73811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D8B8C5C" w14:textId="629A650A" w:rsidR="00051840" w:rsidRDefault="00051840" w:rsidP="00DE68A8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Analisando a sequência da tirinha</w:t>
      </w:r>
      <w:r w:rsidR="00657277">
        <w:rPr>
          <w:rFonts w:ascii="Times New Roman" w:hAnsi="Times New Roman" w:cs="Times New Roman"/>
        </w:rPr>
        <w:t xml:space="preserve">, </w:t>
      </w:r>
      <w:r w:rsidRPr="00BA47AE">
        <w:rPr>
          <w:rFonts w:ascii="Times New Roman" w:hAnsi="Times New Roman" w:cs="Times New Roman"/>
        </w:rPr>
        <w:t>explique o motivo da garotinha querer que o relógio mar</w:t>
      </w:r>
      <w:r w:rsidR="00657277">
        <w:rPr>
          <w:rFonts w:ascii="Times New Roman" w:hAnsi="Times New Roman" w:cs="Times New Roman"/>
        </w:rPr>
        <w:t>que</w:t>
      </w:r>
      <w:r w:rsidRPr="00BA47AE">
        <w:rPr>
          <w:rFonts w:ascii="Times New Roman" w:hAnsi="Times New Roman" w:cs="Times New Roman"/>
        </w:rPr>
        <w:t xml:space="preserve"> a hora do recreio.</w:t>
      </w:r>
    </w:p>
    <w:p w14:paraId="58231CAE" w14:textId="402E83C7" w:rsidR="003B6540" w:rsidRPr="003B6540" w:rsidRDefault="003B6540" w:rsidP="003B6540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3B6540">
        <w:rPr>
          <w:rFonts w:ascii="Times New Roman" w:hAnsi="Times New Roman" w:cs="Times New Roman"/>
          <w:b/>
          <w:bCs/>
        </w:rPr>
        <w:t xml:space="preserve">Pois a garotinha queria ficar presa no tempo na hora que ela mais gosta que </w:t>
      </w:r>
      <w:proofErr w:type="gramStart"/>
      <w:r w:rsidRPr="003B6540">
        <w:rPr>
          <w:rFonts w:ascii="Times New Roman" w:hAnsi="Times New Roman" w:cs="Times New Roman"/>
          <w:b/>
          <w:bCs/>
        </w:rPr>
        <w:t>é</w:t>
      </w:r>
      <w:proofErr w:type="gramEnd"/>
      <w:r w:rsidRPr="003B6540">
        <w:rPr>
          <w:rFonts w:ascii="Times New Roman" w:hAnsi="Times New Roman" w:cs="Times New Roman"/>
          <w:b/>
          <w:bCs/>
        </w:rPr>
        <w:t xml:space="preserve"> a do recreio.</w:t>
      </w:r>
    </w:p>
    <w:p w14:paraId="6E79D573" w14:textId="5D599385" w:rsidR="00DE68A8" w:rsidRDefault="00DE68A8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507D4BDA" w14:textId="71D3D1AB" w:rsidR="003B6540" w:rsidRDefault="003B6540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61F8767" w14:textId="77777777" w:rsidR="003B6540" w:rsidRPr="00DE68A8" w:rsidRDefault="003B6540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1E563AC6" w14:textId="62DC0E9D" w:rsidR="00051840" w:rsidRDefault="00051840" w:rsidP="00DE68A8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lastRenderedPageBreak/>
        <w:t>A expressão “</w:t>
      </w:r>
      <w:r w:rsidRPr="00796482">
        <w:rPr>
          <w:rFonts w:ascii="Times New Roman" w:hAnsi="Times New Roman" w:cs="Times New Roman"/>
          <w:b/>
          <w:bCs/>
          <w:i/>
        </w:rPr>
        <w:t>vou desenhar</w:t>
      </w:r>
      <w:r w:rsidRPr="00BA47AE">
        <w:rPr>
          <w:rFonts w:ascii="Times New Roman" w:hAnsi="Times New Roman" w:cs="Times New Roman"/>
        </w:rPr>
        <w:t>” classificasse como locução verbal, tempo composto ou pode ser considerado locução verbal e tempo composto? Justifique sua resposta.</w:t>
      </w:r>
    </w:p>
    <w:p w14:paraId="2F2983C3" w14:textId="66B0AACD" w:rsidR="003B6540" w:rsidRDefault="003B6540" w:rsidP="003B6540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229567F2" w14:textId="136283AE" w:rsidR="003B6540" w:rsidRPr="003B6540" w:rsidRDefault="003B6540" w:rsidP="003B6540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3B6540">
        <w:rPr>
          <w:rFonts w:ascii="Times New Roman" w:hAnsi="Times New Roman" w:cs="Times New Roman"/>
          <w:b/>
          <w:bCs/>
        </w:rPr>
        <w:t>É uma locução verbal, pois é formado por um verbo auxiliar mais um verbo no infinitivo.</w:t>
      </w:r>
    </w:p>
    <w:p w14:paraId="2B26E4D7" w14:textId="5382405C" w:rsidR="00DE68A8" w:rsidRDefault="00DE68A8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</w:p>
    <w:p w14:paraId="46EBE5CF" w14:textId="77777777" w:rsidR="003B6540" w:rsidRPr="00DE68A8" w:rsidRDefault="003B6540" w:rsidP="0012021E">
      <w:pPr>
        <w:spacing w:after="0" w:line="240" w:lineRule="auto"/>
        <w:ind w:left="45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3620CC14" w14:textId="343572D1" w:rsidR="00051840" w:rsidRPr="00BA47AE" w:rsidRDefault="00051840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223330">
        <w:rPr>
          <w:rFonts w:ascii="Times New Roman" w:hAnsi="Times New Roman" w:cs="Times New Roman"/>
          <w:b/>
          <w:bCs/>
        </w:rPr>
        <w:t>QUESTÃO 10-</w:t>
      </w:r>
      <w:r w:rsidRPr="00BA47AE">
        <w:rPr>
          <w:rFonts w:ascii="Times New Roman" w:hAnsi="Times New Roman" w:cs="Times New Roman"/>
        </w:rPr>
        <w:t xml:space="preserve"> </w:t>
      </w:r>
      <w:r w:rsidR="004F6FFE" w:rsidRPr="00BA47AE">
        <w:rPr>
          <w:rFonts w:ascii="Times New Roman" w:hAnsi="Times New Roman" w:cs="Times New Roman"/>
        </w:rPr>
        <w:t>Leia.</w:t>
      </w:r>
    </w:p>
    <w:p w14:paraId="6E109061" w14:textId="077E4573" w:rsidR="004F6FFE" w:rsidRPr="006E7570" w:rsidRDefault="004F6FFE" w:rsidP="0012021E">
      <w:pPr>
        <w:spacing w:after="0" w:line="240" w:lineRule="auto"/>
        <w:ind w:left="45"/>
        <w:jc w:val="center"/>
        <w:rPr>
          <w:rFonts w:ascii="Times New Roman" w:hAnsi="Times New Roman" w:cs="Times New Roman"/>
          <w:b/>
          <w:bCs/>
          <w:sz w:val="24"/>
        </w:rPr>
      </w:pPr>
      <w:r w:rsidRPr="006E7570">
        <w:rPr>
          <w:rFonts w:ascii="Times New Roman" w:hAnsi="Times New Roman" w:cs="Times New Roman"/>
          <w:b/>
          <w:bCs/>
          <w:sz w:val="24"/>
        </w:rPr>
        <w:t>Os parentes</w:t>
      </w:r>
    </w:p>
    <w:p w14:paraId="0E66E8D1" w14:textId="77777777" w:rsidR="00796482" w:rsidRPr="00796482" w:rsidRDefault="00796482" w:rsidP="0012021E">
      <w:pPr>
        <w:spacing w:after="0" w:line="240" w:lineRule="auto"/>
        <w:ind w:left="45"/>
        <w:jc w:val="center"/>
        <w:rPr>
          <w:rFonts w:ascii="Times New Roman" w:hAnsi="Times New Roman" w:cs="Times New Roman"/>
          <w:b/>
          <w:bCs/>
          <w:sz w:val="14"/>
        </w:rPr>
      </w:pPr>
    </w:p>
    <w:p w14:paraId="0C7FD493" w14:textId="77777777" w:rsidR="004F6FFE" w:rsidRPr="00BA47AE" w:rsidRDefault="004F6FFE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O casal vem pela estrada sem dizer uma palavra. Brigaram, nenhum dos dois quer dar o braço a torcer. Ao passar por uma fazenda em que há mulas e porcos, o marido pergunta, sarcasticamente:</w:t>
      </w:r>
    </w:p>
    <w:p w14:paraId="1F0ABE48" w14:textId="77777777" w:rsidR="004F6FFE" w:rsidRPr="00BA47AE" w:rsidRDefault="004F6FFE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- Parentes seus?</w:t>
      </w:r>
    </w:p>
    <w:p w14:paraId="7A329071" w14:textId="77777777" w:rsidR="004F6FFE" w:rsidRPr="00BA47AE" w:rsidRDefault="004F6FFE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- Sim, responde ela, cunhados.</w:t>
      </w:r>
    </w:p>
    <w:p w14:paraId="01827B2B" w14:textId="053E726B" w:rsidR="004F6FFE" w:rsidRPr="00BA47AE" w:rsidRDefault="004F6FFE" w:rsidP="0012021E">
      <w:pPr>
        <w:spacing w:after="0" w:line="240" w:lineRule="auto"/>
        <w:ind w:left="45"/>
        <w:jc w:val="right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                                                 </w:t>
      </w:r>
      <w:r w:rsidRPr="00694653">
        <w:rPr>
          <w:rFonts w:ascii="Times New Roman" w:hAnsi="Times New Roman" w:cs="Times New Roman"/>
          <w:sz w:val="16"/>
          <w:szCs w:val="18"/>
        </w:rPr>
        <w:t>Almanaque Brasil, abril de 2001.</w:t>
      </w:r>
    </w:p>
    <w:p w14:paraId="47B81869" w14:textId="7C8D4E0E" w:rsidR="004F6FFE" w:rsidRPr="00BA47AE" w:rsidRDefault="004F6FFE" w:rsidP="0012021E">
      <w:pPr>
        <w:spacing w:after="0" w:line="240" w:lineRule="auto"/>
        <w:ind w:left="45"/>
        <w:jc w:val="right"/>
        <w:rPr>
          <w:rFonts w:ascii="Times New Roman" w:hAnsi="Times New Roman" w:cs="Times New Roman"/>
        </w:rPr>
      </w:pPr>
    </w:p>
    <w:p w14:paraId="53F86E17" w14:textId="626C3DB0" w:rsidR="004F6FFE" w:rsidRPr="00BA47AE" w:rsidRDefault="004F6FFE" w:rsidP="006E7570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Qual a intenção do marido ao falar sobre os animais? Ele atingiu seu objetivo?</w:t>
      </w:r>
    </w:p>
    <w:p w14:paraId="44E7C3DC" w14:textId="77777777" w:rsidR="001D294D" w:rsidRDefault="001D294D" w:rsidP="0012021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D877513" w14:textId="171CBF68" w:rsidR="004F6FFE" w:rsidRPr="001D294D" w:rsidRDefault="001D294D" w:rsidP="0012021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D294D">
        <w:rPr>
          <w:rFonts w:ascii="Times New Roman" w:hAnsi="Times New Roman" w:cs="Times New Roman"/>
          <w:b/>
          <w:bCs/>
        </w:rPr>
        <w:t>Era atingir a sua mulher falando dos parentes dela, mas ele não atingiu o objetivo porque ela foi mais esperta do que ele.</w:t>
      </w:r>
    </w:p>
    <w:p w14:paraId="11694639" w14:textId="77777777" w:rsidR="006E7570" w:rsidRPr="006E7570" w:rsidRDefault="006E7570" w:rsidP="0012021E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5AACA565" w14:textId="040508BE" w:rsidR="004F6FFE" w:rsidRDefault="004F6FFE" w:rsidP="006E7570">
      <w:pPr>
        <w:pStyle w:val="PargrafodaLista"/>
        <w:numPr>
          <w:ilvl w:val="0"/>
          <w:numId w:val="9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 frase “Sim, responde ela, cunhados” classifica-se em:</w:t>
      </w:r>
    </w:p>
    <w:p w14:paraId="37430AE2" w14:textId="77777777" w:rsidR="006E7570" w:rsidRPr="006E7570" w:rsidRDefault="006E7570" w:rsidP="006E7570">
      <w:pPr>
        <w:pStyle w:val="PargrafodaLista"/>
        <w:tabs>
          <w:tab w:val="left" w:pos="142"/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</w:rPr>
      </w:pPr>
    </w:p>
    <w:p w14:paraId="502D16E5" w14:textId="09EB3F09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Imperativa.</w:t>
      </w:r>
    </w:p>
    <w:p w14:paraId="20DDE170" w14:textId="09267A86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Declarativa negativa</w:t>
      </w:r>
    </w:p>
    <w:p w14:paraId="24371D3B" w14:textId="335863F8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interrogativa indireta.</w:t>
      </w:r>
    </w:p>
    <w:p w14:paraId="60FFF131" w14:textId="0A51A8EA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="001D294D" w:rsidRPr="001D294D">
        <w:rPr>
          <w:rFonts w:ascii="Times New Roman" w:hAnsi="Times New Roman" w:cs="Times New Roman"/>
          <w:b/>
          <w:bCs/>
        </w:rPr>
        <w:t>X</w:t>
      </w:r>
      <w:r w:rsidRPr="00BA47AE">
        <w:rPr>
          <w:rFonts w:ascii="Times New Roman" w:hAnsi="Times New Roman" w:cs="Times New Roman"/>
        </w:rPr>
        <w:tab/>
        <w:t>) Declarativa afirmativa.</w:t>
      </w:r>
    </w:p>
    <w:p w14:paraId="2E65B0F3" w14:textId="77777777" w:rsidR="004F6FFE" w:rsidRPr="00BA47AE" w:rsidRDefault="004F6FFE" w:rsidP="004F6FFE">
      <w:pPr>
        <w:pStyle w:val="PargrafodaLista"/>
        <w:spacing w:line="240" w:lineRule="auto"/>
        <w:ind w:left="405"/>
        <w:rPr>
          <w:rFonts w:ascii="Times New Roman" w:hAnsi="Times New Roman" w:cs="Times New Roman"/>
        </w:rPr>
      </w:pPr>
    </w:p>
    <w:sectPr w:rsidR="004F6FFE" w:rsidRPr="00BA47AE" w:rsidSect="00CF76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20F7"/>
    <w:multiLevelType w:val="hybridMultilevel"/>
    <w:tmpl w:val="23EC7292"/>
    <w:lvl w:ilvl="0" w:tplc="259E830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7D11CA6"/>
    <w:multiLevelType w:val="hybridMultilevel"/>
    <w:tmpl w:val="DD34D8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10FD7"/>
    <w:multiLevelType w:val="hybridMultilevel"/>
    <w:tmpl w:val="DAB017B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6345F52"/>
    <w:multiLevelType w:val="hybridMultilevel"/>
    <w:tmpl w:val="DD20AA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B75556"/>
    <w:multiLevelType w:val="hybridMultilevel"/>
    <w:tmpl w:val="3BE8B1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3970AD"/>
    <w:multiLevelType w:val="hybridMultilevel"/>
    <w:tmpl w:val="276A8C06"/>
    <w:lvl w:ilvl="0" w:tplc="D0FE3DB8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4DAA2E77"/>
    <w:multiLevelType w:val="hybridMultilevel"/>
    <w:tmpl w:val="0840FFC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970AC9"/>
    <w:multiLevelType w:val="hybridMultilevel"/>
    <w:tmpl w:val="2E886D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0D1068"/>
    <w:multiLevelType w:val="hybridMultilevel"/>
    <w:tmpl w:val="8D3E031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629"/>
    <w:rsid w:val="00003A28"/>
    <w:rsid w:val="000155DF"/>
    <w:rsid w:val="00051840"/>
    <w:rsid w:val="000B16F1"/>
    <w:rsid w:val="000F4541"/>
    <w:rsid w:val="0012021E"/>
    <w:rsid w:val="00143C38"/>
    <w:rsid w:val="001D1959"/>
    <w:rsid w:val="001D294D"/>
    <w:rsid w:val="00223330"/>
    <w:rsid w:val="002906B2"/>
    <w:rsid w:val="002C3EF6"/>
    <w:rsid w:val="002F5880"/>
    <w:rsid w:val="00301818"/>
    <w:rsid w:val="003560EF"/>
    <w:rsid w:val="003B1455"/>
    <w:rsid w:val="003B6540"/>
    <w:rsid w:val="004729A4"/>
    <w:rsid w:val="004F6FFE"/>
    <w:rsid w:val="005027DB"/>
    <w:rsid w:val="005162B3"/>
    <w:rsid w:val="00594D14"/>
    <w:rsid w:val="005A5BD5"/>
    <w:rsid w:val="005E33BF"/>
    <w:rsid w:val="005F01E5"/>
    <w:rsid w:val="00626210"/>
    <w:rsid w:val="006269D1"/>
    <w:rsid w:val="00657277"/>
    <w:rsid w:val="006603D2"/>
    <w:rsid w:val="00694653"/>
    <w:rsid w:val="006E7570"/>
    <w:rsid w:val="006F5058"/>
    <w:rsid w:val="007757B8"/>
    <w:rsid w:val="00796482"/>
    <w:rsid w:val="00801BD7"/>
    <w:rsid w:val="00824431"/>
    <w:rsid w:val="00832EB5"/>
    <w:rsid w:val="00904D91"/>
    <w:rsid w:val="0091567A"/>
    <w:rsid w:val="009C2C7B"/>
    <w:rsid w:val="00A43B71"/>
    <w:rsid w:val="00A61919"/>
    <w:rsid w:val="00A81CE3"/>
    <w:rsid w:val="00A945A8"/>
    <w:rsid w:val="00AF3B7E"/>
    <w:rsid w:val="00B263DF"/>
    <w:rsid w:val="00B466C0"/>
    <w:rsid w:val="00B6050D"/>
    <w:rsid w:val="00B71019"/>
    <w:rsid w:val="00BA47AE"/>
    <w:rsid w:val="00BE711B"/>
    <w:rsid w:val="00C959CC"/>
    <w:rsid w:val="00CC0917"/>
    <w:rsid w:val="00CF7629"/>
    <w:rsid w:val="00D73811"/>
    <w:rsid w:val="00D96091"/>
    <w:rsid w:val="00DB07D2"/>
    <w:rsid w:val="00DE68A8"/>
    <w:rsid w:val="00E35B35"/>
    <w:rsid w:val="00E5092B"/>
    <w:rsid w:val="00EA24F3"/>
    <w:rsid w:val="00EF3C1A"/>
    <w:rsid w:val="00F075CD"/>
    <w:rsid w:val="00F15774"/>
    <w:rsid w:val="00F32FA7"/>
    <w:rsid w:val="00F3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C0715"/>
  <w15:docId w15:val="{28107DEC-FFFB-4944-98C6-98FE91BD0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629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F3C1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F588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F5880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2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29A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472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vistagalileu.globo.com/Revista/Common/0,,EMI271956-17770,00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1290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regis Nogueira</cp:lastModifiedBy>
  <cp:revision>5</cp:revision>
  <dcterms:created xsi:type="dcterms:W3CDTF">2021-04-24T16:02:00Z</dcterms:created>
  <dcterms:modified xsi:type="dcterms:W3CDTF">2021-04-24T16:26:00Z</dcterms:modified>
</cp:coreProperties>
</file>