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631D125E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Série:  </w:t>
            </w:r>
            <w:r w:rsidR="005944CE">
              <w:rPr>
                <w:rFonts w:ascii="Times New Roman" w:hAnsi="Times New Roman" w:cs="Times New Roman"/>
                <w:b/>
              </w:rPr>
              <w:t>8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1E68E4BB" w:rsidR="00E0509E" w:rsidRPr="000B0FC6" w:rsidRDefault="00E0509E" w:rsidP="003F4DD8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3F4DD8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>/</w:t>
            </w:r>
            <w:r w:rsidR="003F4DD8">
              <w:rPr>
                <w:rFonts w:ascii="Times New Roman" w:hAnsi="Times New Roman" w:cs="Times New Roman"/>
                <w:b/>
              </w:rPr>
              <w:t>04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3C5AA8EB" w:rsidR="00912305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  <w:r w:rsidR="00912305">
              <w:rPr>
                <w:rFonts w:ascii="Times New Roman" w:hAnsi="Times New Roman" w:cs="Times New Roman"/>
                <w:b/>
              </w:rPr>
              <w:t xml:space="preserve"> Stella aragão 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0C7197" w:rsidRDefault="00DC4B14" w:rsidP="00351475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1ADFC85B" w14:textId="0301762D" w:rsid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color w:val="231F20"/>
          <w:sz w:val="24"/>
          <w:szCs w:val="24"/>
        </w:rPr>
        <w:t>1-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>Durante uma tempestade, um raio atinge um ônibus que trafega por uma rodovia.</w:t>
      </w:r>
    </w:p>
    <w:p w14:paraId="6A1F4ABA" w14:textId="77777777" w:rsidR="008737B2" w:rsidRPr="008737B2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6160654" w14:textId="77777777" w:rsid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BCDD929" wp14:editId="48A8BCCC">
            <wp:extent cx="3143250" cy="1614683"/>
            <wp:effectExtent l="0" t="0" r="0" b="5080"/>
            <wp:docPr id="6" name="Imagem 6" descr="C:\Users\vitoria\Desktop\onib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Users\vitoria\Desktop\onibu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842" cy="161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AC1F" w14:textId="77777777" w:rsidR="008737B2" w:rsidRPr="008737B2" w:rsidRDefault="008737B2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8"/>
          <w:szCs w:val="8"/>
        </w:rPr>
      </w:pPr>
    </w:p>
    <w:p w14:paraId="65FD91F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Não sofrerão dano físico em decorrência deste fato, pois os pneus de borracha asseguram o isolamento elétrico do ônibus.</w:t>
      </w:r>
    </w:p>
    <w:p w14:paraId="4BD69012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Serão atingidos pela descarga elétrica, em virtude da carroceria metálica ser boa condutora de eletricidade.</w:t>
      </w:r>
    </w:p>
    <w:p w14:paraId="0161D15E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Serão parcialmente atingidos, pois a descarga será homogeneamente distribuída na superfície interna do ônibus.</w:t>
      </w:r>
    </w:p>
    <w:p w14:paraId="20A9B9EC" w14:textId="77777777" w:rsidR="005944CE" w:rsidRPr="00912305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 xml:space="preserve">d) </w:t>
      </w:r>
      <w:r w:rsidRPr="00912305">
        <w:rPr>
          <w:rFonts w:ascii="Times New Roman" w:hAnsi="Times New Roman" w:cs="Times New Roman"/>
          <w:b/>
          <w:bCs/>
          <w:sz w:val="24"/>
          <w:szCs w:val="24"/>
        </w:rPr>
        <w:t>Não sofrerão dano físico em decorrência deste fato, pois a carroceria metálica do ônibus atua como blindagem.</w:t>
      </w:r>
    </w:p>
    <w:p w14:paraId="2A4E641C" w14:textId="77777777" w:rsidR="005944CE" w:rsidRPr="00912305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  <w:lang w:eastAsia="zh-CN"/>
        </w:rPr>
      </w:pPr>
    </w:p>
    <w:p w14:paraId="1C634F31" w14:textId="05A6654B" w:rsidR="005944CE" w:rsidRP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sz w:val="24"/>
          <w:szCs w:val="24"/>
        </w:rPr>
        <w:t>2-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Um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pêndulo 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é atraído por um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bastão eletrizado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, com cargas negativas, conforme a figura. Concluímos que o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pêndulo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está eletrizado: </w:t>
      </w:r>
    </w:p>
    <w:p w14:paraId="28E1D1CC" w14:textId="77777777" w:rsid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34AB67F" wp14:editId="2130FB87">
            <wp:extent cx="3629025" cy="1255460"/>
            <wp:effectExtent l="0" t="0" r="0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672" cy="126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30AF0" w14:textId="77777777" w:rsidR="000C7197" w:rsidRPr="00314C0F" w:rsidRDefault="000C7197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4"/>
          <w:szCs w:val="24"/>
        </w:rPr>
      </w:pPr>
    </w:p>
    <w:p w14:paraId="7A3A49C6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Com cargas negativas</w:t>
      </w:r>
    </w:p>
    <w:p w14:paraId="292D1E2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Com cargas positivas</w:t>
      </w:r>
    </w:p>
    <w:p w14:paraId="42EA07D8" w14:textId="77777777" w:rsidR="005944CE" w:rsidRPr="009E4DCD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4DCD">
        <w:rPr>
          <w:rFonts w:ascii="Times New Roman" w:hAnsi="Times New Roman" w:cs="Times New Roman"/>
          <w:b/>
          <w:bCs/>
          <w:sz w:val="24"/>
          <w:szCs w:val="24"/>
        </w:rPr>
        <w:t>c) Com carga positivas ou está neutro</w:t>
      </w:r>
    </w:p>
    <w:p w14:paraId="273BCF3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Nada se pode afirmar sobre o sinal da carga do pêndulo</w:t>
      </w:r>
    </w:p>
    <w:p w14:paraId="3C898ACF" w14:textId="77777777" w:rsidR="005944CE" w:rsidRPr="008737B2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39EFD85" w14:textId="5153212B" w:rsidR="005944CE" w:rsidRPr="005944CE" w:rsidRDefault="008737B2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8737B2">
        <w:rPr>
          <w:rFonts w:ascii="Times New Roman" w:hAnsi="Times New Roman" w:cs="Times New Roman"/>
          <w:b/>
          <w:sz w:val="24"/>
          <w:szCs w:val="24"/>
        </w:rPr>
        <w:t>3-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Na figura a seguir, um bastão carregado positivamente é aproximado de uma pequena esfera metálica (M) que pende na extremidade de um fio de seda. Observa-se que a esfera se afasta do bastão. Nesta situação, pode-se afirmar que a esfera possui uma carga elétrica total:</w:t>
      </w:r>
    </w:p>
    <w:p w14:paraId="05709463" w14:textId="77777777" w:rsidR="005944CE" w:rsidRPr="005944CE" w:rsidRDefault="005944CE" w:rsidP="008737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B440C3" wp14:editId="16AA8527">
            <wp:extent cx="4436923" cy="1228725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4" b="16760"/>
                    <a:stretch/>
                  </pic:blipFill>
                  <pic:spPr bwMode="auto">
                    <a:xfrm>
                      <a:off x="0" y="0"/>
                      <a:ext cx="4436923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94ED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lastRenderedPageBreak/>
        <w:t>a) negativa.</w:t>
      </w:r>
    </w:p>
    <w:p w14:paraId="5953574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4DCD">
        <w:rPr>
          <w:rFonts w:ascii="Times New Roman" w:hAnsi="Times New Roman" w:cs="Times New Roman"/>
          <w:b/>
          <w:bCs/>
          <w:sz w:val="24"/>
          <w:szCs w:val="24"/>
        </w:rPr>
        <w:t>b) positiva</w:t>
      </w:r>
      <w:r w:rsidRPr="005944CE">
        <w:rPr>
          <w:rFonts w:ascii="Times New Roman" w:hAnsi="Times New Roman" w:cs="Times New Roman"/>
          <w:sz w:val="24"/>
          <w:szCs w:val="24"/>
        </w:rPr>
        <w:t>.</w:t>
      </w:r>
    </w:p>
    <w:p w14:paraId="6D47A38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nula.</w:t>
      </w:r>
    </w:p>
    <w:p w14:paraId="7058FAA8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positiva ou nula.</w:t>
      </w:r>
    </w:p>
    <w:p w14:paraId="2094FB0A" w14:textId="77777777" w:rsidR="005944CE" w:rsidRDefault="005944CE" w:rsidP="00314C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negativa ou nula</w:t>
      </w:r>
    </w:p>
    <w:p w14:paraId="3F189271" w14:textId="77777777" w:rsidR="00314C0F" w:rsidRPr="00314C0F" w:rsidRDefault="00314C0F" w:rsidP="00314C0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6F79CA" w14:textId="0EFCFA02" w:rsidR="005944CE" w:rsidRPr="005944CE" w:rsidRDefault="00AD0998" w:rsidP="005944C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D0998">
        <w:rPr>
          <w:rFonts w:ascii="Times New Roman" w:hAnsi="Times New Roman" w:cs="Times New Roman"/>
          <w:b/>
          <w:bCs/>
          <w:sz w:val="24"/>
          <w:szCs w:val="24"/>
        </w:rPr>
        <w:t>4-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44CE" w:rsidRPr="005944CE">
        <w:rPr>
          <w:rFonts w:ascii="Times New Roman" w:eastAsia="TimesNewRomanPSMT" w:hAnsi="Times New Roman" w:cs="Times New Roman"/>
          <w:sz w:val="24"/>
          <w:szCs w:val="24"/>
        </w:rPr>
        <w:t>A indução eletrostática consiste no fenômeno da separação de cargas em um corpo condutor (induzido), devido à proximidade de outro corpo eletrizado (indutor).</w:t>
      </w:r>
    </w:p>
    <w:p w14:paraId="659FF4FA" w14:textId="77777777" w:rsid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Preparando-se para uma prova de física, um estudante anota em seu resumo os passos a serem seguidos para eletrizar um corpo neutro por indução, e a conclusão a respeito da carga adquirida por ele.</w:t>
      </w:r>
    </w:p>
    <w:p w14:paraId="3D998584" w14:textId="77777777" w:rsidR="00CC47FB" w:rsidRPr="00CC47FB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8"/>
          <w:szCs w:val="8"/>
        </w:rPr>
      </w:pPr>
    </w:p>
    <w:p w14:paraId="4485F64F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PASSOS A SEREM SEGUIDOS:</w:t>
      </w:r>
    </w:p>
    <w:p w14:paraId="45A3FDE2" w14:textId="77777777" w:rsidR="00CC47FB" w:rsidRPr="007B1719" w:rsidRDefault="00CC47FB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6"/>
          <w:szCs w:val="6"/>
        </w:rPr>
      </w:pPr>
    </w:p>
    <w:p w14:paraId="62470638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Aproximar o indutor do induzido, sem tocá-lo.</w:t>
      </w:r>
    </w:p>
    <w:p w14:paraId="59C68429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Conectar o induzido à Terra.</w:t>
      </w:r>
    </w:p>
    <w:p w14:paraId="2FC8EF5D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III.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Afastar o indutor.</w:t>
      </w:r>
    </w:p>
    <w:p w14:paraId="4A938DCA" w14:textId="77777777" w:rsidR="005944CE" w:rsidRPr="007B1719" w:rsidRDefault="005944CE" w:rsidP="007B171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IV.</w:t>
      </w: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ab/>
        <w:t>Desconectar o induzido da Terra.</w:t>
      </w:r>
    </w:p>
    <w:p w14:paraId="703DEFEF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12"/>
          <w:szCs w:val="12"/>
        </w:rPr>
      </w:pPr>
    </w:p>
    <w:p w14:paraId="19B35168" w14:textId="735DCAE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CONCLUSÃO:</w:t>
      </w:r>
    </w:p>
    <w:p w14:paraId="3F4F9447" w14:textId="77777777" w:rsidR="00CC47FB" w:rsidRPr="007B1719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6"/>
          <w:szCs w:val="6"/>
        </w:rPr>
      </w:pPr>
    </w:p>
    <w:p w14:paraId="0F46C027" w14:textId="77777777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No final do processo, o induzido terá adquirido cargas de sinais iguais às do indutor.</w:t>
      </w:r>
    </w:p>
    <w:p w14:paraId="28464294" w14:textId="517EEF93" w:rsidR="005944CE" w:rsidRPr="007B171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7B1719">
        <w:rPr>
          <w:rFonts w:ascii="Times New Roman" w:eastAsia="TimesNewRomanPSMT" w:hAnsi="Times New Roman" w:cs="Times New Roman"/>
          <w:i/>
          <w:sz w:val="24"/>
          <w:szCs w:val="24"/>
        </w:rPr>
        <w:t>Ao mostrar o resumo para seu professor, ouviu dele que, para ficar correto, ele deverá</w:t>
      </w:r>
      <w:r w:rsidR="00CC47FB" w:rsidRPr="007B1719">
        <w:rPr>
          <w:rFonts w:ascii="Times New Roman" w:eastAsia="TimesNewRomanPSMT" w:hAnsi="Times New Roman" w:cs="Times New Roman"/>
          <w:i/>
          <w:sz w:val="24"/>
          <w:szCs w:val="24"/>
        </w:rPr>
        <w:t>:</w:t>
      </w:r>
    </w:p>
    <w:p w14:paraId="6AF84514" w14:textId="77777777" w:rsidR="00CC47FB" w:rsidRPr="007B1719" w:rsidRDefault="00CC47FB" w:rsidP="00594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6"/>
          <w:szCs w:val="8"/>
        </w:rPr>
      </w:pPr>
    </w:p>
    <w:p w14:paraId="2A74FA43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a)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III com IV, e que sua conclusão está correta.</w:t>
      </w:r>
    </w:p>
    <w:p w14:paraId="64B1B5A7" w14:textId="77777777" w:rsidR="005944CE" w:rsidRPr="009E4DCD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9E4DCD">
        <w:rPr>
          <w:rFonts w:ascii="Times New Roman" w:eastAsia="TimesNewRomanPSMT" w:hAnsi="Times New Roman" w:cs="Times New Roman"/>
          <w:b/>
          <w:bCs/>
          <w:sz w:val="24"/>
          <w:szCs w:val="24"/>
        </w:rPr>
        <w:t>b)</w:t>
      </w:r>
      <w:r w:rsidRPr="009E4DCD">
        <w:rPr>
          <w:rFonts w:ascii="Times New Roman" w:eastAsia="TimesNewRomanPSMT" w:hAnsi="Times New Roman" w:cs="Times New Roman"/>
          <w:b/>
          <w:bCs/>
          <w:sz w:val="24"/>
          <w:szCs w:val="24"/>
        </w:rPr>
        <w:tab/>
        <w:t>inverter o passo III com IV, e que sua conclusão está errada.</w:t>
      </w:r>
    </w:p>
    <w:p w14:paraId="1092B54B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c)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 com II, e que sua conclusão está errada.</w:t>
      </w:r>
    </w:p>
    <w:p w14:paraId="6741A7C1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d)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 com II, e que sua conclusão está correta.</w:t>
      </w:r>
    </w:p>
    <w:p w14:paraId="5CCD8914" w14:textId="77777777" w:rsidR="005944CE" w:rsidRPr="005944CE" w:rsidRDefault="005944CE" w:rsidP="00CC47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5944CE">
        <w:rPr>
          <w:rFonts w:ascii="Times New Roman" w:eastAsia="TimesNewRomanPSMT" w:hAnsi="Times New Roman" w:cs="Times New Roman"/>
          <w:sz w:val="24"/>
          <w:szCs w:val="24"/>
        </w:rPr>
        <w:t>e)</w:t>
      </w:r>
      <w:r w:rsidRPr="005944CE">
        <w:rPr>
          <w:rFonts w:ascii="Times New Roman" w:eastAsia="TimesNewRomanPSMT" w:hAnsi="Times New Roman" w:cs="Times New Roman"/>
          <w:sz w:val="24"/>
          <w:szCs w:val="24"/>
        </w:rPr>
        <w:tab/>
        <w:t>inverter o passo II com III, e que sua conclusão está errada.</w:t>
      </w:r>
    </w:p>
    <w:p w14:paraId="5410A8AB" w14:textId="77777777" w:rsidR="005944CE" w:rsidRPr="00CC47FB" w:rsidRDefault="005944CE" w:rsidP="005944CE">
      <w:pPr>
        <w:pStyle w:val="Default"/>
        <w:rPr>
          <w:rFonts w:ascii="Times New Roman" w:hAnsi="Times New Roman" w:cs="Times New Roman"/>
          <w:color w:val="auto"/>
          <w:sz w:val="12"/>
          <w:szCs w:val="12"/>
        </w:rPr>
      </w:pPr>
    </w:p>
    <w:p w14:paraId="1E23913F" w14:textId="14D8604D" w:rsidR="005944CE" w:rsidRDefault="003F4579" w:rsidP="005944CE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bCs/>
        </w:rPr>
        <w:t>Questão 0</w:t>
      </w:r>
      <w:r w:rsidR="005944CE" w:rsidRPr="003F4579">
        <w:rPr>
          <w:rFonts w:ascii="Times New Roman" w:hAnsi="Times New Roman" w:cs="Times New Roman"/>
          <w:b/>
          <w:color w:val="auto"/>
        </w:rPr>
        <w:t>5-</w:t>
      </w:r>
      <w:r w:rsidR="005944CE" w:rsidRPr="005944CE">
        <w:rPr>
          <w:rFonts w:ascii="Times New Roman" w:hAnsi="Times New Roman" w:cs="Times New Roman"/>
          <w:color w:val="auto"/>
        </w:rPr>
        <w:t xml:space="preserve"> Em dias de tempestade, podemos observar no céu vários relâmpagos seguidos de trovões. Em algumas situações, estes chegam a proporcionar um espetáculo à parte. É </w:t>
      </w:r>
      <w:r w:rsidR="005944CE" w:rsidRPr="005944CE">
        <w:rPr>
          <w:rFonts w:ascii="Times New Roman" w:hAnsi="Times New Roman" w:cs="Times New Roman"/>
          <w:b/>
          <w:bCs/>
          <w:color w:val="auto"/>
        </w:rPr>
        <w:t xml:space="preserve">CORRETO </w:t>
      </w:r>
      <w:r w:rsidR="005944CE" w:rsidRPr="005944CE">
        <w:rPr>
          <w:rFonts w:ascii="Times New Roman" w:hAnsi="Times New Roman" w:cs="Times New Roman"/>
          <w:color w:val="auto"/>
        </w:rPr>
        <w:t xml:space="preserve">afirmar que vemos primeiro o relâmpago e só depois escutamos o seu trovão por que: </w:t>
      </w:r>
    </w:p>
    <w:p w14:paraId="5086A5A8" w14:textId="77777777" w:rsidR="00AD0998" w:rsidRPr="00AD0998" w:rsidRDefault="00AD0998" w:rsidP="005944CE">
      <w:pPr>
        <w:pStyle w:val="Default"/>
        <w:rPr>
          <w:rFonts w:ascii="Times New Roman" w:hAnsi="Times New Roman" w:cs="Times New Roman"/>
          <w:color w:val="auto"/>
          <w:sz w:val="10"/>
          <w:szCs w:val="10"/>
        </w:rPr>
      </w:pPr>
    </w:p>
    <w:p w14:paraId="5587F1A8" w14:textId="77777777" w:rsidR="005944CE" w:rsidRDefault="005944CE" w:rsidP="008737B2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944CE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0C4C4AC" wp14:editId="2A638CAE">
            <wp:extent cx="4665530" cy="1819275"/>
            <wp:effectExtent l="0" t="0" r="190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552" cy="182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E0C06" w14:textId="77777777" w:rsidR="00AD0998" w:rsidRPr="00AD0998" w:rsidRDefault="00AD0998" w:rsidP="008737B2">
      <w:pPr>
        <w:pStyle w:val="PargrafodaLista"/>
        <w:spacing w:after="0" w:line="240" w:lineRule="auto"/>
        <w:ind w:left="0"/>
        <w:jc w:val="center"/>
        <w:rPr>
          <w:rFonts w:ascii="Times New Roman" w:hAnsi="Times New Roman" w:cs="Times New Roman"/>
          <w:noProof/>
          <w:sz w:val="10"/>
          <w:szCs w:val="10"/>
        </w:rPr>
      </w:pPr>
    </w:p>
    <w:p w14:paraId="5B4E96B7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a) o som se propaga mais rápido que a luz. </w:t>
      </w:r>
    </w:p>
    <w:p w14:paraId="70F8DEC4" w14:textId="77777777" w:rsidR="005944CE" w:rsidRPr="003979D9" w:rsidRDefault="005944CE" w:rsidP="005944CE">
      <w:pPr>
        <w:pStyle w:val="Default"/>
        <w:rPr>
          <w:rFonts w:ascii="Times New Roman" w:hAnsi="Times New Roman" w:cs="Times New Roman"/>
          <w:b/>
          <w:bCs/>
          <w:color w:val="auto"/>
        </w:rPr>
      </w:pPr>
      <w:r w:rsidRPr="003979D9">
        <w:rPr>
          <w:rFonts w:ascii="Times New Roman" w:hAnsi="Times New Roman" w:cs="Times New Roman"/>
          <w:b/>
          <w:bCs/>
          <w:color w:val="auto"/>
        </w:rPr>
        <w:t xml:space="preserve">b) a luz se propaga mais rápido que o som. </w:t>
      </w:r>
    </w:p>
    <w:p w14:paraId="168701D0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c) a luz é uma onda mecânica. </w:t>
      </w:r>
    </w:p>
    <w:p w14:paraId="545D3EBC" w14:textId="77777777" w:rsidR="005944CE" w:rsidRPr="005944CE" w:rsidRDefault="005944CE" w:rsidP="005944CE">
      <w:pPr>
        <w:pStyle w:val="Default"/>
        <w:rPr>
          <w:rFonts w:ascii="Times New Roman" w:hAnsi="Times New Roman" w:cs="Times New Roman"/>
          <w:color w:val="auto"/>
        </w:rPr>
      </w:pPr>
      <w:r w:rsidRPr="005944CE">
        <w:rPr>
          <w:rFonts w:ascii="Times New Roman" w:hAnsi="Times New Roman" w:cs="Times New Roman"/>
          <w:color w:val="auto"/>
        </w:rPr>
        <w:t xml:space="preserve">d) o som é uma onda eletromagnética. </w:t>
      </w:r>
    </w:p>
    <w:p w14:paraId="183C98A7" w14:textId="77777777" w:rsidR="005944CE" w:rsidRPr="005944CE" w:rsidRDefault="005944CE" w:rsidP="005944C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a velocidade do som depende da posição do observador</w:t>
      </w:r>
    </w:p>
    <w:p w14:paraId="67B8F6CA" w14:textId="77777777" w:rsidR="005944CE" w:rsidRPr="00BE3399" w:rsidRDefault="005944CE" w:rsidP="005944CE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3DE07F18" w14:textId="4F9E3178" w:rsidR="005944CE" w:rsidRDefault="00033121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033121">
        <w:rPr>
          <w:rFonts w:ascii="Times New Roman" w:hAnsi="Times New Roman" w:cs="Times New Roman"/>
          <w:b/>
          <w:sz w:val="24"/>
          <w:szCs w:val="24"/>
        </w:rPr>
        <w:t>6-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Indique a afirmativa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>INCORRETA</w:t>
      </w:r>
      <w:r w:rsidR="005944CE" w:rsidRPr="005944CE">
        <w:rPr>
          <w:rFonts w:ascii="Times New Roman" w:hAnsi="Times New Roman" w:cs="Times New Roman"/>
          <w:sz w:val="24"/>
          <w:szCs w:val="24"/>
        </w:rPr>
        <w:t>:</w:t>
      </w:r>
    </w:p>
    <w:p w14:paraId="02DCABF4" w14:textId="77777777" w:rsidR="00033121" w:rsidRPr="007E207E" w:rsidRDefault="00033121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6878A225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Se um corpo neutro perder elétrons, ele ficará eletrizado positivamente.</w:t>
      </w:r>
    </w:p>
    <w:p w14:paraId="76F14AE4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Atritando-se um bastão com uma flanela, ambos inicialmente neutros, eles se eletrizam com cargas do mesmo valor absoluto e sinais opostos.</w:t>
      </w:r>
    </w:p>
    <w:p w14:paraId="21D30AC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lastRenderedPageBreak/>
        <w:t>c) Na eletrização por indução eletrostática, o condutor, inicialmente neutro, se eletriza com carga de sinal contrário à do corpo eletrizado.</w:t>
      </w:r>
    </w:p>
    <w:p w14:paraId="3851818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4BE6">
        <w:rPr>
          <w:rFonts w:ascii="Times New Roman" w:hAnsi="Times New Roman" w:cs="Times New Roman"/>
          <w:b/>
          <w:bCs/>
          <w:sz w:val="24"/>
          <w:szCs w:val="24"/>
        </w:rPr>
        <w:t>d) Um corpo eletrizado pode repelir um corpo neutro</w:t>
      </w:r>
      <w:r w:rsidRPr="005944CE">
        <w:rPr>
          <w:rFonts w:ascii="Times New Roman" w:hAnsi="Times New Roman" w:cs="Times New Roman"/>
          <w:sz w:val="24"/>
          <w:szCs w:val="24"/>
        </w:rPr>
        <w:t>.</w:t>
      </w:r>
    </w:p>
    <w:p w14:paraId="29E3274F" w14:textId="77777777" w:rsidR="005944CE" w:rsidRPr="00763AC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12"/>
          <w:szCs w:val="12"/>
        </w:rPr>
      </w:pPr>
    </w:p>
    <w:p w14:paraId="0A67C091" w14:textId="315CA279" w:rsidR="005944CE" w:rsidRDefault="00763AC9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763AC9">
        <w:rPr>
          <w:rFonts w:ascii="Times New Roman" w:hAnsi="Times New Roman" w:cs="Times New Roman"/>
          <w:b/>
          <w:color w:val="231F20"/>
          <w:sz w:val="24"/>
          <w:szCs w:val="24"/>
        </w:rPr>
        <w:t>7-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Os </w:t>
      </w:r>
      <w:r w:rsidR="005944CE" w:rsidRPr="005944CE">
        <w:rPr>
          <w:rFonts w:ascii="Times New Roman" w:hAnsi="Times New Roman" w:cs="Times New Roman"/>
          <w:bCs/>
          <w:sz w:val="24"/>
          <w:szCs w:val="24"/>
        </w:rPr>
        <w:t xml:space="preserve">corpos eletrizados </w:t>
      </w:r>
      <w:r w:rsidR="005944CE" w:rsidRPr="005944CE">
        <w:rPr>
          <w:rFonts w:ascii="Times New Roman" w:hAnsi="Times New Roman" w:cs="Times New Roman"/>
          <w:sz w:val="24"/>
          <w:szCs w:val="24"/>
        </w:rPr>
        <w:t>por atrito, contato e indução ficam carregados respectivamente com cargas de sinais:</w:t>
      </w:r>
    </w:p>
    <w:p w14:paraId="49D1C11E" w14:textId="77777777" w:rsidR="00763AC9" w:rsidRPr="00763AC9" w:rsidRDefault="00763AC9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9533D5D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iguais e iguais.</w:t>
      </w:r>
    </w:p>
    <w:p w14:paraId="1965E597" w14:textId="77777777" w:rsidR="005944CE" w:rsidRPr="003979D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4BE6">
        <w:rPr>
          <w:rFonts w:ascii="Times New Roman" w:hAnsi="Times New Roman" w:cs="Times New Roman"/>
          <w:b/>
          <w:bCs/>
          <w:sz w:val="24"/>
          <w:szCs w:val="24"/>
        </w:rPr>
        <w:t>b) contrários iguais e contrários</w:t>
      </w:r>
      <w:r w:rsidRPr="003979D9">
        <w:rPr>
          <w:rFonts w:ascii="Times New Roman" w:hAnsi="Times New Roman" w:cs="Times New Roman"/>
          <w:sz w:val="24"/>
          <w:szCs w:val="24"/>
        </w:rPr>
        <w:t>.</w:t>
      </w:r>
    </w:p>
    <w:p w14:paraId="75258C4C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c) iguais e contrários.</w:t>
      </w:r>
    </w:p>
    <w:p w14:paraId="3C843386" w14:textId="77777777" w:rsidR="005944CE" w:rsidRPr="00FB4BE6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4BE6">
        <w:rPr>
          <w:rFonts w:ascii="Times New Roman" w:hAnsi="Times New Roman" w:cs="Times New Roman"/>
          <w:sz w:val="24"/>
          <w:szCs w:val="24"/>
        </w:rPr>
        <w:t>d) contrários, contrários e iguais</w:t>
      </w:r>
    </w:p>
    <w:p w14:paraId="36B97585" w14:textId="77777777" w:rsidR="005944CE" w:rsidRPr="00A01638" w:rsidRDefault="005944CE" w:rsidP="005944CE">
      <w:pPr>
        <w:spacing w:after="0" w:line="240" w:lineRule="auto"/>
        <w:rPr>
          <w:rFonts w:ascii="Times New Roman" w:hAnsi="Times New Roman" w:cs="Times New Roman"/>
          <w:color w:val="231F20"/>
          <w:sz w:val="12"/>
          <w:szCs w:val="12"/>
        </w:rPr>
      </w:pPr>
    </w:p>
    <w:p w14:paraId="03DE40FE" w14:textId="740B2C56" w:rsidR="005944CE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01638">
        <w:rPr>
          <w:rFonts w:ascii="Times New Roman" w:hAnsi="Times New Roman" w:cs="Times New Roman"/>
          <w:b/>
          <w:color w:val="231F20"/>
          <w:sz w:val="24"/>
          <w:szCs w:val="24"/>
        </w:rPr>
        <w:t>8-</w:t>
      </w:r>
      <w:r w:rsidR="005944CE" w:rsidRPr="005944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44CE" w:rsidRPr="005944CE">
        <w:rPr>
          <w:rFonts w:ascii="Times New Roman" w:hAnsi="Times New Roman" w:cs="Times New Roman"/>
          <w:sz w:val="24"/>
          <w:szCs w:val="24"/>
        </w:rPr>
        <w:t>Uma pequena esfera de isopor, aluminizada, suspensa por um fio "nylon", é atraída por um pente plástico negativamente carregado. Pode-se afirmar que a carga elétrica da esfera é:</w:t>
      </w:r>
    </w:p>
    <w:p w14:paraId="6BB0E4B0" w14:textId="77777777" w:rsidR="00A01638" w:rsidRPr="00A01638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070034E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apenas negativa;</w:t>
      </w:r>
    </w:p>
    <w:p w14:paraId="643B6F32" w14:textId="77777777" w:rsidR="005944CE" w:rsidRPr="00E42930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2930">
        <w:rPr>
          <w:rFonts w:ascii="Times New Roman" w:hAnsi="Times New Roman" w:cs="Times New Roman"/>
          <w:sz w:val="24"/>
          <w:szCs w:val="24"/>
        </w:rPr>
        <w:t>b) apenas nula;</w:t>
      </w:r>
    </w:p>
    <w:p w14:paraId="5725C348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2930">
        <w:rPr>
          <w:rFonts w:ascii="Times New Roman" w:hAnsi="Times New Roman" w:cs="Times New Roman"/>
          <w:b/>
          <w:bCs/>
          <w:sz w:val="24"/>
          <w:szCs w:val="24"/>
        </w:rPr>
        <w:t>c) apenas positiva</w:t>
      </w:r>
      <w:r w:rsidRPr="005944CE">
        <w:rPr>
          <w:rFonts w:ascii="Times New Roman" w:hAnsi="Times New Roman" w:cs="Times New Roman"/>
          <w:sz w:val="24"/>
          <w:szCs w:val="24"/>
        </w:rPr>
        <w:t>;</w:t>
      </w:r>
    </w:p>
    <w:p w14:paraId="5EC17899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negativa, ou então nula;</w:t>
      </w:r>
    </w:p>
    <w:p w14:paraId="3F3C5E73" w14:textId="77777777" w:rsidR="005944CE" w:rsidRPr="005944CE" w:rsidRDefault="005944CE" w:rsidP="00594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e) positiva, ou então nula.</w:t>
      </w:r>
    </w:p>
    <w:p w14:paraId="0A002597" w14:textId="77777777" w:rsidR="005944CE" w:rsidRPr="00A01638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2AED418" w14:textId="0FCBD2CF" w:rsidR="005944CE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Questão 0</w:t>
      </w:r>
      <w:r w:rsidR="005944CE" w:rsidRPr="00A01638">
        <w:rPr>
          <w:rFonts w:ascii="Times New Roman" w:hAnsi="Times New Roman" w:cs="Times New Roman"/>
          <w:b/>
          <w:sz w:val="24"/>
          <w:szCs w:val="24"/>
        </w:rPr>
        <w:t>9-</w:t>
      </w:r>
      <w:r w:rsidR="005944CE" w:rsidRPr="005944CE">
        <w:rPr>
          <w:rFonts w:ascii="Times New Roman" w:hAnsi="Times New Roman" w:cs="Times New Roman"/>
          <w:sz w:val="24"/>
          <w:szCs w:val="24"/>
        </w:rPr>
        <w:t xml:space="preserve"> Qual das afirmativas está correta?</w:t>
      </w:r>
    </w:p>
    <w:p w14:paraId="196300F4" w14:textId="77777777" w:rsidR="00A01638" w:rsidRPr="00A01638" w:rsidRDefault="00A01638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80B6613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a) Somente corpos carregados positivamente atraem corpos neutros.</w:t>
      </w:r>
    </w:p>
    <w:p w14:paraId="7857BA12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b) Somente corpos carregados negativamente atraem corpos neutros.</w:t>
      </w:r>
    </w:p>
    <w:p w14:paraId="588A3634" w14:textId="77777777" w:rsidR="005944CE" w:rsidRPr="003979D9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2930">
        <w:rPr>
          <w:rFonts w:ascii="Times New Roman" w:hAnsi="Times New Roman" w:cs="Times New Roman"/>
          <w:sz w:val="24"/>
          <w:szCs w:val="24"/>
        </w:rPr>
        <w:t>c) Um corpo carregado pode atrair ou repelir um corpo neutro</w:t>
      </w:r>
      <w:r w:rsidRPr="003979D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94E57DC" w14:textId="77777777" w:rsidR="005944CE" w:rsidRPr="005944CE" w:rsidRDefault="005944CE" w:rsidP="005944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4CE">
        <w:rPr>
          <w:rFonts w:ascii="Times New Roman" w:hAnsi="Times New Roman" w:cs="Times New Roman"/>
          <w:sz w:val="24"/>
          <w:szCs w:val="24"/>
        </w:rPr>
        <w:t>d) Se um corpo A eletrizado positivamente atrai outro corpo B, podemos afirmar que B está carregado negativamente.</w:t>
      </w:r>
    </w:p>
    <w:p w14:paraId="5D8D6D22" w14:textId="77777777" w:rsidR="005944CE" w:rsidRPr="005944CE" w:rsidRDefault="005944CE" w:rsidP="00594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2930">
        <w:rPr>
          <w:rFonts w:ascii="Times New Roman" w:hAnsi="Times New Roman" w:cs="Times New Roman"/>
          <w:b/>
          <w:bCs/>
          <w:sz w:val="24"/>
          <w:szCs w:val="24"/>
        </w:rPr>
        <w:t>e) Um corpo neutro pode ser atraído por um corpo eletrizado</w:t>
      </w:r>
      <w:r w:rsidRPr="005944CE">
        <w:rPr>
          <w:rFonts w:ascii="Times New Roman" w:hAnsi="Times New Roman" w:cs="Times New Roman"/>
          <w:sz w:val="24"/>
          <w:szCs w:val="24"/>
        </w:rPr>
        <w:t>.</w:t>
      </w:r>
    </w:p>
    <w:p w14:paraId="2792FC6D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12"/>
          <w:szCs w:val="12"/>
          <w:lang w:eastAsia="pt-BR"/>
        </w:rPr>
      </w:pPr>
    </w:p>
    <w:p w14:paraId="4F07FA6F" w14:textId="264CD096" w:rsidR="005944CE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5944CE" w:rsidRPr="00B82E6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10-</w:t>
      </w:r>
      <w:r w:rsidR="005944CE" w:rsidRPr="005944CE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5944CE" w:rsidRPr="005944CE">
        <w:rPr>
          <w:rFonts w:ascii="Times New Roman" w:eastAsia="Times New Roman" w:hAnsi="Times New Roman" w:cs="Times New Roman"/>
          <w:sz w:val="24"/>
          <w:szCs w:val="24"/>
          <w:lang w:eastAsia="pt-BR"/>
        </w:rPr>
        <w:t>Em um ponto do espaço: </w:t>
      </w:r>
    </w:p>
    <w:p w14:paraId="6BEADBC9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14:paraId="001F446D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I. Uma carga elétrica não sofre ação da força elétrica se o campo nesse local for nulo.</w:t>
      </w:r>
    </w:p>
    <w:p w14:paraId="4A90C3BE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II. Pode existir campo elétrico sem que aí exista força elétrica.</w:t>
      </w:r>
    </w:p>
    <w:p w14:paraId="2EB22811" w14:textId="77777777" w:rsidR="005944CE" w:rsidRPr="00B82E6F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 w:rsidRPr="00B82E6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III. Sempre que houver uma carga elétrica, esta sofrerá ação da força elétrica.   </w:t>
      </w:r>
    </w:p>
    <w:p w14:paraId="2BFEB14C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14:paraId="03B7E673" w14:textId="0B302226" w:rsid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eastAsia="pt-BR"/>
        </w:rPr>
        <w:t>Use: C (certo) ou E (e</w:t>
      </w:r>
      <w:r w:rsidR="00B82E6F">
        <w:rPr>
          <w:rFonts w:ascii="Times New Roman" w:eastAsia="Times New Roman" w:hAnsi="Times New Roman" w:cs="Times New Roman"/>
          <w:sz w:val="24"/>
          <w:szCs w:val="24"/>
          <w:lang w:eastAsia="pt-BR"/>
        </w:rPr>
        <w:t>rrado).</w:t>
      </w:r>
    </w:p>
    <w:p w14:paraId="509AC0EE" w14:textId="77777777" w:rsidR="00B82E6F" w:rsidRPr="00B82E6F" w:rsidRDefault="00B82E6F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14:paraId="41108E30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a) CCC</w:t>
      </w:r>
    </w:p>
    <w:p w14:paraId="332B9B0F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b) CEE</w:t>
      </w:r>
    </w:p>
    <w:p w14:paraId="2AE85D33" w14:textId="77777777" w:rsidR="005944CE" w:rsidRPr="005944CE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  <w:r w:rsidRPr="005944CE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c) ECE</w:t>
      </w:r>
    </w:p>
    <w:p w14:paraId="2F4C43B2" w14:textId="77777777" w:rsidR="005944CE" w:rsidRPr="00E42930" w:rsidRDefault="005944CE" w:rsidP="005944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</w:pPr>
      <w:r w:rsidRPr="00E4293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d) CCE</w:t>
      </w:r>
    </w:p>
    <w:p w14:paraId="4652B7C0" w14:textId="77777777" w:rsidR="00222CF1" w:rsidRPr="00E42930" w:rsidRDefault="00222CF1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E83BFB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751FDFF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8A1C78" w14:textId="77777777" w:rsidR="00B82E6F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72F2C0" w14:textId="77777777" w:rsidR="00B82E6F" w:rsidRPr="008737B2" w:rsidRDefault="00B82E6F" w:rsidP="00222C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6F54D04F" w:rsidR="0058639D" w:rsidRDefault="00AB78B1" w:rsidP="00DD31EF">
            <w:r>
              <w:t>D</w:t>
            </w:r>
          </w:p>
        </w:tc>
        <w:tc>
          <w:tcPr>
            <w:tcW w:w="973" w:type="dxa"/>
          </w:tcPr>
          <w:p w14:paraId="22953204" w14:textId="23C847BC" w:rsidR="0058639D" w:rsidRDefault="00AB78B1" w:rsidP="00DD31EF">
            <w:r>
              <w:t>C</w:t>
            </w:r>
          </w:p>
        </w:tc>
        <w:tc>
          <w:tcPr>
            <w:tcW w:w="973" w:type="dxa"/>
          </w:tcPr>
          <w:p w14:paraId="50AC81B8" w14:textId="5574B377" w:rsidR="0058639D" w:rsidRDefault="00AB78B1" w:rsidP="00DD31EF">
            <w:r>
              <w:t>B</w:t>
            </w:r>
          </w:p>
        </w:tc>
        <w:tc>
          <w:tcPr>
            <w:tcW w:w="973" w:type="dxa"/>
          </w:tcPr>
          <w:p w14:paraId="04F94784" w14:textId="7915B099" w:rsidR="0058639D" w:rsidRDefault="00AB78B1" w:rsidP="00DD31EF">
            <w:r>
              <w:t>B</w:t>
            </w:r>
          </w:p>
        </w:tc>
        <w:tc>
          <w:tcPr>
            <w:tcW w:w="974" w:type="dxa"/>
          </w:tcPr>
          <w:p w14:paraId="6A3933FF" w14:textId="5024CBA7" w:rsidR="0058639D" w:rsidRDefault="00AB78B1" w:rsidP="00DD31EF">
            <w:r>
              <w:t>B</w:t>
            </w:r>
          </w:p>
        </w:tc>
        <w:tc>
          <w:tcPr>
            <w:tcW w:w="974" w:type="dxa"/>
          </w:tcPr>
          <w:p w14:paraId="2F8C9B73" w14:textId="3CF83159" w:rsidR="0058639D" w:rsidRDefault="00AB78B1" w:rsidP="00DD31EF">
            <w:r>
              <w:t>D</w:t>
            </w:r>
          </w:p>
        </w:tc>
        <w:tc>
          <w:tcPr>
            <w:tcW w:w="974" w:type="dxa"/>
          </w:tcPr>
          <w:p w14:paraId="40344E23" w14:textId="1889F7B4" w:rsidR="0058639D" w:rsidRDefault="00AB78B1" w:rsidP="00DD31EF">
            <w:r>
              <w:t>B</w:t>
            </w:r>
          </w:p>
        </w:tc>
        <w:tc>
          <w:tcPr>
            <w:tcW w:w="974" w:type="dxa"/>
          </w:tcPr>
          <w:p w14:paraId="31A679DF" w14:textId="7FF07C18" w:rsidR="0058639D" w:rsidRDefault="00AB78B1" w:rsidP="00DD31EF">
            <w:r>
              <w:t>C</w:t>
            </w:r>
          </w:p>
        </w:tc>
        <w:tc>
          <w:tcPr>
            <w:tcW w:w="974" w:type="dxa"/>
          </w:tcPr>
          <w:p w14:paraId="5A9E1BBA" w14:textId="47D59E67" w:rsidR="0058639D" w:rsidRDefault="00AB78B1" w:rsidP="00DD31EF">
            <w:r>
              <w:t>E</w:t>
            </w:r>
          </w:p>
        </w:tc>
        <w:tc>
          <w:tcPr>
            <w:tcW w:w="974" w:type="dxa"/>
          </w:tcPr>
          <w:p w14:paraId="7E9AA5DA" w14:textId="692AAEA8" w:rsidR="0058639D" w:rsidRDefault="00AB78B1" w:rsidP="00DD31EF">
            <w:r>
              <w:t>D</w:t>
            </w:r>
          </w:p>
        </w:tc>
      </w:tr>
    </w:tbl>
    <w:p w14:paraId="71A9BAE8" w14:textId="77777777" w:rsidR="00DD31EF" w:rsidRPr="000B0FC6" w:rsidRDefault="00DD31EF" w:rsidP="00B82E6F">
      <w:pPr>
        <w:ind w:hanging="426"/>
      </w:pPr>
    </w:p>
    <w:sectPr w:rsidR="00DD31EF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A91335" w14:textId="77777777" w:rsidR="00082EFF" w:rsidRDefault="00082EFF" w:rsidP="002924CE">
      <w:pPr>
        <w:spacing w:after="0" w:line="240" w:lineRule="auto"/>
      </w:pPr>
      <w:r>
        <w:separator/>
      </w:r>
    </w:p>
  </w:endnote>
  <w:endnote w:type="continuationSeparator" w:id="0">
    <w:p w14:paraId="277DF240" w14:textId="77777777" w:rsidR="00082EFF" w:rsidRDefault="00082EF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20B0604020202020204"/>
    <w:charset w:val="80"/>
    <w:family w:val="auto"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502795" w14:textId="77777777" w:rsidR="00082EFF" w:rsidRDefault="00082EFF" w:rsidP="002924CE">
      <w:pPr>
        <w:spacing w:after="0" w:line="240" w:lineRule="auto"/>
      </w:pPr>
      <w:r>
        <w:separator/>
      </w:r>
    </w:p>
  </w:footnote>
  <w:footnote w:type="continuationSeparator" w:id="0">
    <w:p w14:paraId="64DC62B1" w14:textId="77777777" w:rsidR="00082EFF" w:rsidRDefault="00082EFF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 w15:restartNumberingAfterBreak="0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1EF"/>
    <w:rsid w:val="0002142C"/>
    <w:rsid w:val="00033121"/>
    <w:rsid w:val="00082EFF"/>
    <w:rsid w:val="000B0FC6"/>
    <w:rsid w:val="000C7197"/>
    <w:rsid w:val="00222CF1"/>
    <w:rsid w:val="002242E2"/>
    <w:rsid w:val="002924CE"/>
    <w:rsid w:val="00314C0F"/>
    <w:rsid w:val="00351475"/>
    <w:rsid w:val="003979D9"/>
    <w:rsid w:val="003B204E"/>
    <w:rsid w:val="003D0A93"/>
    <w:rsid w:val="003F4579"/>
    <w:rsid w:val="003F4DD8"/>
    <w:rsid w:val="00401146"/>
    <w:rsid w:val="00457939"/>
    <w:rsid w:val="004953BF"/>
    <w:rsid w:val="0058639D"/>
    <w:rsid w:val="005944CE"/>
    <w:rsid w:val="005E3AAA"/>
    <w:rsid w:val="006F05B4"/>
    <w:rsid w:val="00710E4B"/>
    <w:rsid w:val="00763AC9"/>
    <w:rsid w:val="00763C1F"/>
    <w:rsid w:val="007A0324"/>
    <w:rsid w:val="007B1719"/>
    <w:rsid w:val="007C7A28"/>
    <w:rsid w:val="007E207E"/>
    <w:rsid w:val="008705C7"/>
    <w:rsid w:val="008737B2"/>
    <w:rsid w:val="00912305"/>
    <w:rsid w:val="009B3B90"/>
    <w:rsid w:val="009E4DCD"/>
    <w:rsid w:val="00A01638"/>
    <w:rsid w:val="00A62D4F"/>
    <w:rsid w:val="00AB6E02"/>
    <w:rsid w:val="00AB78B1"/>
    <w:rsid w:val="00AD0998"/>
    <w:rsid w:val="00B33395"/>
    <w:rsid w:val="00B82E6F"/>
    <w:rsid w:val="00B85424"/>
    <w:rsid w:val="00BE3399"/>
    <w:rsid w:val="00C95939"/>
    <w:rsid w:val="00CC47FB"/>
    <w:rsid w:val="00D803E8"/>
    <w:rsid w:val="00DA4399"/>
    <w:rsid w:val="00DC4B14"/>
    <w:rsid w:val="00DD31EF"/>
    <w:rsid w:val="00E0509E"/>
    <w:rsid w:val="00E42930"/>
    <w:rsid w:val="00FA73D2"/>
    <w:rsid w:val="00FB4BE6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  <w15:docId w15:val="{16CA7DDB-BDDA-6643-BD02-8F0FB73E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B4083-8625-4F6B-A86E-931D5775810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Iona Oliveira</cp:lastModifiedBy>
  <cp:revision>2</cp:revision>
  <dcterms:created xsi:type="dcterms:W3CDTF">2021-04-30T19:42:00Z</dcterms:created>
  <dcterms:modified xsi:type="dcterms:W3CDTF">2021-04-30T19:42:00Z</dcterms:modified>
</cp:coreProperties>
</file>